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3E" w:rsidRPr="0036623E"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36623E">
        <w:rPr>
          <w:rFonts w:ascii="Times New Roman" w:eastAsia="Times New Roman" w:hAnsi="Times New Roman" w:cs="Times New Roman"/>
          <w:b/>
          <w:sz w:val="36"/>
          <w:szCs w:val="36"/>
          <w:lang w:eastAsia="ru-RU"/>
        </w:rPr>
        <w:t xml:space="preserve">Российская  Федерация  </w:t>
      </w:r>
    </w:p>
    <w:p w:rsidR="0036623E" w:rsidRPr="0036623E"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36623E">
        <w:rPr>
          <w:rFonts w:ascii="Times New Roman" w:eastAsia="Times New Roman" w:hAnsi="Times New Roman" w:cs="Times New Roman"/>
          <w:b/>
          <w:sz w:val="36"/>
          <w:szCs w:val="36"/>
          <w:lang w:eastAsia="ru-RU"/>
        </w:rPr>
        <w:t>Ивановская  область</w:t>
      </w:r>
    </w:p>
    <w:p w:rsidR="0036623E" w:rsidRPr="0036623E"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36623E">
        <w:rPr>
          <w:rFonts w:ascii="Times New Roman" w:eastAsia="Times New Roman" w:hAnsi="Times New Roman" w:cs="Times New Roman"/>
          <w:b/>
          <w:sz w:val="36"/>
          <w:szCs w:val="36"/>
          <w:lang w:eastAsia="ru-RU"/>
        </w:rPr>
        <w:t>Тейковский  муниципальный  район</w:t>
      </w:r>
    </w:p>
    <w:p w:rsidR="0036623E" w:rsidRPr="0036623E"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36623E">
        <w:rPr>
          <w:rFonts w:ascii="Times New Roman" w:eastAsia="Times New Roman" w:hAnsi="Times New Roman" w:cs="Times New Roman"/>
          <w:b/>
          <w:sz w:val="36"/>
          <w:szCs w:val="36"/>
          <w:lang w:eastAsia="ru-RU"/>
        </w:rPr>
        <w:t>Совет  Новогоряновского  сельского  поселения</w:t>
      </w:r>
    </w:p>
    <w:p w:rsidR="0036623E" w:rsidRPr="0036623E"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36623E">
        <w:rPr>
          <w:rFonts w:ascii="Times New Roman" w:eastAsia="Times New Roman" w:hAnsi="Times New Roman" w:cs="Times New Roman"/>
          <w:b/>
          <w:sz w:val="36"/>
          <w:szCs w:val="36"/>
          <w:lang w:eastAsia="ru-RU"/>
        </w:rPr>
        <w:t>второго созыва</w:t>
      </w:r>
    </w:p>
    <w:p w:rsidR="00183ACB" w:rsidRDefault="00183ACB" w:rsidP="00183AC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36623E" w:rsidRPr="00183ACB"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3ACB">
        <w:rPr>
          <w:rFonts w:ascii="Times New Roman" w:eastAsia="Times New Roman" w:hAnsi="Times New Roman" w:cs="Times New Roman"/>
          <w:b/>
          <w:sz w:val="26"/>
          <w:szCs w:val="26"/>
          <w:lang w:eastAsia="ru-RU"/>
        </w:rPr>
        <w:t>РЕШЕНИЕ</w:t>
      </w:r>
    </w:p>
    <w:p w:rsidR="0036623E" w:rsidRPr="00183ACB"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6623E" w:rsidRPr="00183ACB"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3ACB">
        <w:rPr>
          <w:rFonts w:ascii="Times New Roman" w:eastAsia="Times New Roman" w:hAnsi="Times New Roman" w:cs="Times New Roman"/>
          <w:sz w:val="26"/>
          <w:szCs w:val="26"/>
          <w:lang w:eastAsia="ru-RU"/>
        </w:rPr>
        <w:t>от 26.01.2015г                                                                                             № 319</w:t>
      </w:r>
    </w:p>
    <w:p w:rsidR="0036623E" w:rsidRPr="00183ACB"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3ACB">
        <w:rPr>
          <w:rFonts w:ascii="Times New Roman" w:eastAsia="Times New Roman" w:hAnsi="Times New Roman" w:cs="Times New Roman"/>
          <w:sz w:val="26"/>
          <w:szCs w:val="26"/>
          <w:lang w:eastAsia="ru-RU"/>
        </w:rPr>
        <w:t>с.Новое Горяново</w:t>
      </w:r>
    </w:p>
    <w:p w:rsidR="0036623E" w:rsidRPr="00C411E3" w:rsidRDefault="0036623E" w:rsidP="00183ACB">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36623E" w:rsidRPr="00C411E3"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C411E3">
        <w:rPr>
          <w:rFonts w:ascii="Times New Roman" w:eastAsia="Times New Roman" w:hAnsi="Times New Roman" w:cs="Times New Roman"/>
          <w:b/>
          <w:sz w:val="30"/>
          <w:szCs w:val="30"/>
          <w:lang w:eastAsia="ru-RU"/>
        </w:rPr>
        <w:t>О внесении изменений и дополнений в Устав Новогоряновского сельского поселения</w:t>
      </w:r>
      <w:r w:rsidR="00C411E3" w:rsidRPr="00C411E3">
        <w:rPr>
          <w:rFonts w:ascii="Times New Roman" w:eastAsia="Times New Roman" w:hAnsi="Times New Roman" w:cs="Times New Roman"/>
          <w:b/>
          <w:sz w:val="30"/>
          <w:szCs w:val="30"/>
          <w:lang w:eastAsia="ru-RU"/>
        </w:rPr>
        <w:t xml:space="preserve"> </w:t>
      </w:r>
      <w:r w:rsidR="00C411E3" w:rsidRPr="00C411E3">
        <w:rPr>
          <w:rFonts w:ascii="Times New Roman" w:hAnsi="Times New Roman" w:cs="Times New Roman"/>
          <w:b/>
          <w:sz w:val="30"/>
          <w:szCs w:val="30"/>
        </w:rPr>
        <w:t>Тейковского муниципального района Ивановской области</w:t>
      </w:r>
    </w:p>
    <w:p w:rsidR="0036623E" w:rsidRPr="00C411E3" w:rsidRDefault="0036623E" w:rsidP="00183ACB">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tbl>
      <w:tblPr>
        <w:tblW w:w="0" w:type="auto"/>
        <w:tblLayout w:type="fixed"/>
        <w:tblLook w:val="0000" w:firstRow="0" w:lastRow="0" w:firstColumn="0" w:lastColumn="0" w:noHBand="0" w:noVBand="0"/>
      </w:tblPr>
      <w:tblGrid>
        <w:gridCol w:w="9322"/>
      </w:tblGrid>
      <w:tr w:rsidR="00183ACB" w:rsidRPr="00F66388" w:rsidTr="00F66388">
        <w:tc>
          <w:tcPr>
            <w:tcW w:w="9322" w:type="dxa"/>
          </w:tcPr>
          <w:p w:rsidR="00183ACB" w:rsidRPr="00183ACB" w:rsidRDefault="00183ACB" w:rsidP="00183ACB">
            <w:pPr>
              <w:pStyle w:val="a4"/>
              <w:ind w:firstLine="709"/>
              <w:rPr>
                <w:rFonts w:ascii="Times New Roman" w:hAnsi="Times New Roman" w:cs="Times New Roman"/>
                <w:sz w:val="26"/>
                <w:szCs w:val="26"/>
              </w:rPr>
            </w:pPr>
            <w:proofErr w:type="gramStart"/>
            <w:r w:rsidRPr="00183ACB">
              <w:rPr>
                <w:rFonts w:ascii="Times New Roman" w:hAnsi="Times New Roman" w:cs="Times New Roman"/>
                <w:sz w:val="26"/>
                <w:szCs w:val="26"/>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статьями 55 и 56 Устава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Тейковского муниципального района Ивановской области, учитывая результаты публичных слушаний от 15.01.2013 года и в целях приведения Устава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Тейковского муниципального района Ивановской области в соответствие с действующим законодательством. </w:t>
            </w:r>
            <w:proofErr w:type="gramEnd"/>
          </w:p>
          <w:p w:rsidR="00183ACB" w:rsidRPr="00183ACB" w:rsidRDefault="00183ACB" w:rsidP="00183ACB">
            <w:pPr>
              <w:pStyle w:val="a4"/>
              <w:ind w:firstLine="0"/>
              <w:rPr>
                <w:rFonts w:ascii="Times New Roman" w:hAnsi="Times New Roman" w:cs="Times New Roman"/>
                <w:b/>
                <w:sz w:val="26"/>
                <w:szCs w:val="26"/>
              </w:rPr>
            </w:pPr>
            <w:r w:rsidRPr="00183ACB">
              <w:rPr>
                <w:rFonts w:ascii="Times New Roman" w:hAnsi="Times New Roman" w:cs="Times New Roman"/>
                <w:b/>
                <w:sz w:val="26"/>
                <w:szCs w:val="26"/>
              </w:rPr>
              <w:t xml:space="preserve">Совет </w:t>
            </w:r>
            <w:r>
              <w:rPr>
                <w:rFonts w:ascii="Times New Roman" w:hAnsi="Times New Roman" w:cs="Times New Roman"/>
                <w:b/>
                <w:sz w:val="26"/>
                <w:szCs w:val="26"/>
              </w:rPr>
              <w:t>Новогорянов</w:t>
            </w:r>
            <w:r w:rsidRPr="00183ACB">
              <w:rPr>
                <w:rFonts w:ascii="Times New Roman" w:hAnsi="Times New Roman" w:cs="Times New Roman"/>
                <w:b/>
                <w:sz w:val="26"/>
                <w:szCs w:val="26"/>
              </w:rPr>
              <w:t>ского сельского поселения решил:</w:t>
            </w:r>
          </w:p>
          <w:p w:rsidR="00183ACB" w:rsidRPr="00183ACB" w:rsidRDefault="00183ACB" w:rsidP="00183ACB">
            <w:pPr>
              <w:spacing w:after="0" w:line="240" w:lineRule="auto"/>
              <w:ind w:firstLine="720"/>
              <w:jc w:val="both"/>
              <w:rPr>
                <w:rFonts w:ascii="Times New Roman" w:hAnsi="Times New Roman" w:cs="Times New Roman"/>
                <w:sz w:val="26"/>
                <w:szCs w:val="26"/>
              </w:rPr>
            </w:pPr>
            <w:r w:rsidRPr="00183ACB">
              <w:rPr>
                <w:rFonts w:ascii="Times New Roman" w:hAnsi="Times New Roman" w:cs="Times New Roman"/>
                <w:sz w:val="26"/>
                <w:szCs w:val="26"/>
              </w:rPr>
              <w:t xml:space="preserve">1. Принять изменения и дополнения в Устав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Тейковского муниципального района Ивановской области (Приложение № 1).</w:t>
            </w:r>
          </w:p>
          <w:p w:rsidR="00183ACB" w:rsidRPr="00183ACB" w:rsidRDefault="00183ACB" w:rsidP="00183ACB">
            <w:pPr>
              <w:spacing w:after="0" w:line="240" w:lineRule="auto"/>
              <w:ind w:firstLine="720"/>
              <w:jc w:val="both"/>
              <w:rPr>
                <w:rFonts w:ascii="Times New Roman" w:hAnsi="Times New Roman" w:cs="Times New Roman"/>
                <w:sz w:val="26"/>
                <w:szCs w:val="26"/>
              </w:rPr>
            </w:pPr>
            <w:r w:rsidRPr="00183ACB">
              <w:rPr>
                <w:rFonts w:ascii="Times New Roman" w:hAnsi="Times New Roman" w:cs="Times New Roman"/>
                <w:sz w:val="26"/>
                <w:szCs w:val="26"/>
              </w:rPr>
              <w:t>2. Направить настоящее решение на государственную регистрацию в соответствии с действующим законодательством.</w:t>
            </w:r>
          </w:p>
          <w:p w:rsidR="00183ACB" w:rsidRPr="00183ACB" w:rsidRDefault="00183ACB" w:rsidP="00183ACB">
            <w:pPr>
              <w:pStyle w:val="2"/>
              <w:suppressAutoHyphens/>
              <w:ind w:left="0" w:right="-2" w:firstLine="567"/>
              <w:jc w:val="both"/>
              <w:rPr>
                <w:rFonts w:ascii="Times New Roman" w:hAnsi="Times New Roman"/>
                <w:sz w:val="26"/>
                <w:szCs w:val="26"/>
                <w:lang w:val="ru-RU" w:eastAsia="ru-RU"/>
              </w:rPr>
            </w:pPr>
            <w:r w:rsidRPr="00183ACB">
              <w:rPr>
                <w:rFonts w:ascii="Times New Roman" w:hAnsi="Times New Roman"/>
                <w:sz w:val="26"/>
                <w:szCs w:val="26"/>
                <w:lang w:val="ru-RU"/>
              </w:rPr>
              <w:t xml:space="preserve">  3.</w:t>
            </w:r>
            <w:r w:rsidRPr="00183ACB">
              <w:rPr>
                <w:rFonts w:ascii="Times New Roman" w:hAnsi="Times New Roman"/>
                <w:sz w:val="26"/>
                <w:szCs w:val="26"/>
                <w:lang w:val="ru-RU" w:eastAsia="ru-RU"/>
              </w:rPr>
              <w:t xml:space="preserve"> </w:t>
            </w:r>
            <w:proofErr w:type="gramStart"/>
            <w:r w:rsidRPr="00183ACB">
              <w:rPr>
                <w:rFonts w:ascii="Times New Roman" w:hAnsi="Times New Roman"/>
                <w:sz w:val="26"/>
                <w:szCs w:val="26"/>
                <w:lang w:val="ru-RU" w:eastAsia="ru-RU"/>
              </w:rPr>
              <w:t xml:space="preserve">Изменения, изложенные в пункте 6 Приложения №1 к решению Совета </w:t>
            </w:r>
            <w:r>
              <w:rPr>
                <w:rFonts w:ascii="Times New Roman" w:hAnsi="Times New Roman"/>
                <w:sz w:val="26"/>
                <w:szCs w:val="26"/>
                <w:lang w:val="ru-RU"/>
              </w:rPr>
              <w:t>Новогорянов</w:t>
            </w:r>
            <w:r w:rsidRPr="00183ACB">
              <w:rPr>
                <w:rFonts w:ascii="Times New Roman" w:hAnsi="Times New Roman"/>
                <w:sz w:val="26"/>
                <w:szCs w:val="26"/>
                <w:lang w:val="ru-RU"/>
              </w:rPr>
              <w:t xml:space="preserve">ского сельского поселения вступают в силу с 15.03.2015года и </w:t>
            </w:r>
            <w:r w:rsidRPr="00183ACB">
              <w:rPr>
                <w:rFonts w:ascii="Times New Roman" w:hAnsi="Times New Roman"/>
                <w:sz w:val="26"/>
                <w:szCs w:val="26"/>
                <w:lang w:val="ru-RU" w:eastAsia="ru-RU"/>
              </w:rPr>
              <w:t xml:space="preserve">изменения, изложенные в пункте 8 Приложения №1 к решению Совета </w:t>
            </w:r>
            <w:r>
              <w:rPr>
                <w:rFonts w:ascii="Times New Roman" w:hAnsi="Times New Roman"/>
                <w:sz w:val="26"/>
                <w:szCs w:val="26"/>
                <w:lang w:val="ru-RU"/>
              </w:rPr>
              <w:t>Новогорянов</w:t>
            </w:r>
            <w:r w:rsidRPr="00183ACB">
              <w:rPr>
                <w:rFonts w:ascii="Times New Roman" w:hAnsi="Times New Roman"/>
                <w:sz w:val="26"/>
                <w:szCs w:val="26"/>
                <w:lang w:val="ru-RU"/>
              </w:rPr>
              <w:t xml:space="preserve">ского сельского поселения вступают в силу после истечения полномочий Совета </w:t>
            </w:r>
            <w:r>
              <w:rPr>
                <w:rFonts w:ascii="Times New Roman" w:hAnsi="Times New Roman"/>
                <w:sz w:val="26"/>
                <w:szCs w:val="26"/>
                <w:lang w:val="ru-RU"/>
              </w:rPr>
              <w:t>Новогорянов</w:t>
            </w:r>
            <w:r w:rsidRPr="00183ACB">
              <w:rPr>
                <w:rFonts w:ascii="Times New Roman" w:hAnsi="Times New Roman"/>
                <w:sz w:val="26"/>
                <w:szCs w:val="26"/>
                <w:lang w:val="ru-RU"/>
              </w:rPr>
              <w:t>ского сельского поселения Тейковского муниципального района Ивановской области второго созыва и распространяются на третий и последующие созывы.</w:t>
            </w:r>
            <w:proofErr w:type="gramEnd"/>
          </w:p>
          <w:p w:rsidR="00183ACB" w:rsidRPr="00183ACB" w:rsidRDefault="00183ACB" w:rsidP="00183ACB">
            <w:pPr>
              <w:spacing w:after="0" w:line="240" w:lineRule="auto"/>
              <w:ind w:firstLine="720"/>
              <w:jc w:val="both"/>
              <w:rPr>
                <w:rFonts w:ascii="Times New Roman" w:hAnsi="Times New Roman" w:cs="Times New Roman"/>
                <w:sz w:val="26"/>
                <w:szCs w:val="26"/>
              </w:rPr>
            </w:pPr>
            <w:r w:rsidRPr="00183ACB">
              <w:rPr>
                <w:rFonts w:ascii="Times New Roman" w:hAnsi="Times New Roman" w:cs="Times New Roman"/>
                <w:sz w:val="26"/>
                <w:szCs w:val="26"/>
              </w:rPr>
              <w:t xml:space="preserve">4. </w:t>
            </w:r>
            <w:proofErr w:type="gramStart"/>
            <w:r w:rsidRPr="00183ACB">
              <w:rPr>
                <w:rFonts w:ascii="Times New Roman" w:hAnsi="Times New Roman" w:cs="Times New Roman"/>
                <w:sz w:val="26"/>
                <w:szCs w:val="26"/>
              </w:rPr>
              <w:t xml:space="preserve">Обнародовать настоящее решение вместе с приложениям № 1 </w:t>
            </w:r>
            <w:r w:rsidR="00C411E3" w:rsidRPr="00154172">
              <w:rPr>
                <w:rFonts w:ascii="Times New Roman" w:hAnsi="Times New Roman" w:cs="Times New Roman"/>
                <w:sz w:val="26"/>
                <w:szCs w:val="26"/>
              </w:rPr>
              <w:t>на информационном стенде Новогоряновского сельского поселения, находящемся по адресу:</w:t>
            </w:r>
            <w:proofErr w:type="gramEnd"/>
            <w:r w:rsidR="00C411E3" w:rsidRPr="00154172">
              <w:rPr>
                <w:rFonts w:ascii="Times New Roman" w:hAnsi="Times New Roman" w:cs="Times New Roman"/>
                <w:sz w:val="26"/>
                <w:szCs w:val="26"/>
              </w:rPr>
              <w:t xml:space="preserve"> Ивановская область, Тейковский район, село Новое Гор</w:t>
            </w:r>
            <w:r w:rsidR="00C411E3">
              <w:rPr>
                <w:rFonts w:ascii="Times New Roman" w:hAnsi="Times New Roman" w:cs="Times New Roman"/>
                <w:sz w:val="26"/>
                <w:szCs w:val="26"/>
              </w:rPr>
              <w:t xml:space="preserve">яново, ул. Комсомольская, д. 14 </w:t>
            </w:r>
            <w:r w:rsidRPr="00183ACB">
              <w:rPr>
                <w:rFonts w:ascii="Times New Roman" w:hAnsi="Times New Roman" w:cs="Times New Roman"/>
                <w:sz w:val="26"/>
                <w:szCs w:val="26"/>
              </w:rPr>
              <w:t>в с</w:t>
            </w:r>
            <w:r w:rsidR="00C411E3">
              <w:rPr>
                <w:rFonts w:ascii="Times New Roman" w:hAnsi="Times New Roman" w:cs="Times New Roman"/>
                <w:sz w:val="26"/>
                <w:szCs w:val="26"/>
              </w:rPr>
              <w:t>оответствии с частью 7 статьи 38</w:t>
            </w:r>
            <w:r w:rsidRPr="00183ACB">
              <w:rPr>
                <w:rFonts w:ascii="Times New Roman" w:hAnsi="Times New Roman" w:cs="Times New Roman"/>
                <w:sz w:val="26"/>
                <w:szCs w:val="26"/>
              </w:rPr>
              <w:t xml:space="preserve"> Устава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Тейковского муниципального района Ивановской области.</w:t>
            </w:r>
          </w:p>
          <w:p w:rsidR="00183ACB" w:rsidRPr="00183ACB" w:rsidRDefault="00183ACB" w:rsidP="00183ACB">
            <w:pPr>
              <w:spacing w:after="0" w:line="240" w:lineRule="auto"/>
              <w:ind w:firstLine="720"/>
              <w:jc w:val="both"/>
              <w:rPr>
                <w:rFonts w:ascii="Times New Roman" w:hAnsi="Times New Roman" w:cs="Times New Roman"/>
                <w:sz w:val="26"/>
                <w:szCs w:val="26"/>
              </w:rPr>
            </w:pPr>
            <w:r w:rsidRPr="00183ACB">
              <w:rPr>
                <w:rFonts w:ascii="Times New Roman" w:hAnsi="Times New Roman" w:cs="Times New Roman"/>
                <w:sz w:val="26"/>
                <w:szCs w:val="26"/>
              </w:rPr>
              <w:t>5. Настоящее решение вступает в силу после его официального обнародования.</w:t>
            </w:r>
          </w:p>
          <w:p w:rsidR="00C411E3" w:rsidRDefault="00C411E3" w:rsidP="00183A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83ACB" w:rsidRPr="00183ACB" w:rsidRDefault="00183ACB" w:rsidP="00183A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83ACB">
              <w:rPr>
                <w:rFonts w:ascii="Times New Roman" w:eastAsia="Times New Roman" w:hAnsi="Times New Roman" w:cs="Times New Roman"/>
                <w:sz w:val="26"/>
                <w:szCs w:val="26"/>
                <w:lang w:eastAsia="ru-RU"/>
              </w:rPr>
              <w:t>Глава Новогоряновского</w:t>
            </w:r>
          </w:p>
          <w:p w:rsidR="00154172" w:rsidRDefault="00183ACB" w:rsidP="00C411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83ACB">
              <w:rPr>
                <w:rFonts w:ascii="Times New Roman" w:eastAsia="Times New Roman" w:hAnsi="Times New Roman" w:cs="Times New Roman"/>
                <w:sz w:val="26"/>
                <w:szCs w:val="26"/>
                <w:lang w:eastAsia="ru-RU"/>
              </w:rPr>
              <w:t>сельского поселения:                                                                                С.Н.Груздов</w:t>
            </w:r>
          </w:p>
          <w:p w:rsidR="00183ACB" w:rsidRPr="00183ACB" w:rsidRDefault="00183ACB" w:rsidP="00183ACB">
            <w:pPr>
              <w:spacing w:after="0" w:line="240" w:lineRule="auto"/>
              <w:jc w:val="right"/>
              <w:rPr>
                <w:rFonts w:ascii="Times New Roman" w:hAnsi="Times New Roman" w:cs="Times New Roman"/>
                <w:sz w:val="20"/>
                <w:szCs w:val="20"/>
              </w:rPr>
            </w:pPr>
            <w:r w:rsidRPr="00183ACB">
              <w:rPr>
                <w:rFonts w:ascii="Times New Roman" w:hAnsi="Times New Roman" w:cs="Times New Roman"/>
                <w:sz w:val="20"/>
                <w:szCs w:val="20"/>
              </w:rPr>
              <w:lastRenderedPageBreak/>
              <w:t>Приложение № 1</w:t>
            </w:r>
          </w:p>
          <w:p w:rsidR="00183ACB" w:rsidRPr="00183ACB" w:rsidRDefault="00183ACB" w:rsidP="00183ACB">
            <w:pPr>
              <w:spacing w:after="0" w:line="240" w:lineRule="auto"/>
              <w:jc w:val="right"/>
              <w:rPr>
                <w:rFonts w:ascii="Times New Roman" w:hAnsi="Times New Roman" w:cs="Times New Roman"/>
                <w:sz w:val="20"/>
                <w:szCs w:val="20"/>
              </w:rPr>
            </w:pPr>
            <w:r w:rsidRPr="00183ACB">
              <w:rPr>
                <w:rFonts w:ascii="Times New Roman" w:hAnsi="Times New Roman" w:cs="Times New Roman"/>
                <w:sz w:val="20"/>
                <w:szCs w:val="20"/>
              </w:rPr>
              <w:t>к решению Совета</w:t>
            </w:r>
          </w:p>
          <w:p w:rsidR="00183ACB" w:rsidRPr="00183ACB" w:rsidRDefault="00183ACB" w:rsidP="00183ACB">
            <w:pPr>
              <w:spacing w:after="0" w:line="240" w:lineRule="auto"/>
              <w:ind w:left="-180"/>
              <w:jc w:val="right"/>
              <w:rPr>
                <w:rFonts w:ascii="Times New Roman" w:hAnsi="Times New Roman" w:cs="Times New Roman"/>
                <w:sz w:val="20"/>
                <w:szCs w:val="20"/>
              </w:rPr>
            </w:pPr>
            <w:r>
              <w:rPr>
                <w:rFonts w:ascii="Times New Roman" w:hAnsi="Times New Roman" w:cs="Times New Roman"/>
                <w:sz w:val="20"/>
                <w:szCs w:val="20"/>
              </w:rPr>
              <w:t>Новогорянов</w:t>
            </w:r>
            <w:r w:rsidRPr="00183ACB">
              <w:rPr>
                <w:rFonts w:ascii="Times New Roman" w:hAnsi="Times New Roman" w:cs="Times New Roman"/>
                <w:sz w:val="20"/>
                <w:szCs w:val="20"/>
              </w:rPr>
              <w:t>ского</w:t>
            </w:r>
          </w:p>
          <w:p w:rsidR="00183ACB" w:rsidRPr="00183ACB" w:rsidRDefault="00183ACB" w:rsidP="00183ACB">
            <w:pPr>
              <w:spacing w:after="0" w:line="240" w:lineRule="auto"/>
              <w:ind w:left="-180"/>
              <w:jc w:val="right"/>
              <w:rPr>
                <w:rFonts w:ascii="Times New Roman" w:hAnsi="Times New Roman" w:cs="Times New Roman"/>
                <w:sz w:val="20"/>
                <w:szCs w:val="20"/>
              </w:rPr>
            </w:pPr>
            <w:r w:rsidRPr="00183ACB">
              <w:rPr>
                <w:rFonts w:ascii="Times New Roman" w:hAnsi="Times New Roman" w:cs="Times New Roman"/>
                <w:sz w:val="20"/>
                <w:szCs w:val="20"/>
              </w:rPr>
              <w:t>сельского поселения</w:t>
            </w:r>
          </w:p>
          <w:p w:rsidR="00183ACB" w:rsidRDefault="00154172" w:rsidP="00183ACB">
            <w:pPr>
              <w:spacing w:after="0" w:line="240" w:lineRule="auto"/>
              <w:ind w:left="-180"/>
              <w:jc w:val="right"/>
              <w:rPr>
                <w:rFonts w:ascii="Times New Roman" w:hAnsi="Times New Roman" w:cs="Times New Roman"/>
                <w:sz w:val="20"/>
                <w:szCs w:val="20"/>
              </w:rPr>
            </w:pPr>
            <w:r>
              <w:rPr>
                <w:rFonts w:ascii="Times New Roman" w:hAnsi="Times New Roman" w:cs="Times New Roman"/>
                <w:sz w:val="20"/>
                <w:szCs w:val="20"/>
              </w:rPr>
              <w:t>от 26.01.2015 г. № 319</w:t>
            </w:r>
          </w:p>
          <w:p w:rsidR="00183ACB" w:rsidRDefault="00183ACB" w:rsidP="00183ACB">
            <w:pPr>
              <w:spacing w:after="0" w:line="240" w:lineRule="auto"/>
              <w:ind w:left="-180"/>
              <w:jc w:val="right"/>
              <w:rPr>
                <w:rFonts w:ascii="Times New Roman" w:hAnsi="Times New Roman" w:cs="Times New Roman"/>
                <w:sz w:val="20"/>
                <w:szCs w:val="20"/>
              </w:rPr>
            </w:pPr>
          </w:p>
          <w:p w:rsidR="00183ACB" w:rsidRPr="00183ACB" w:rsidRDefault="00183ACB" w:rsidP="00183ACB">
            <w:pPr>
              <w:spacing w:after="0" w:line="240" w:lineRule="auto"/>
              <w:ind w:left="-180"/>
              <w:jc w:val="right"/>
              <w:rPr>
                <w:rFonts w:ascii="Times New Roman" w:hAnsi="Times New Roman" w:cs="Times New Roman"/>
                <w:b/>
                <w:sz w:val="26"/>
                <w:szCs w:val="26"/>
              </w:rPr>
            </w:pPr>
          </w:p>
          <w:p w:rsidR="00183ACB" w:rsidRDefault="00183ACB" w:rsidP="00183ACB">
            <w:pPr>
              <w:shd w:val="clear" w:color="auto" w:fill="FFFFFF"/>
              <w:spacing w:after="0" w:line="240" w:lineRule="auto"/>
              <w:ind w:left="-426" w:firstLine="1146"/>
              <w:contextualSpacing/>
              <w:jc w:val="center"/>
              <w:rPr>
                <w:rFonts w:ascii="Times New Roman" w:hAnsi="Times New Roman" w:cs="Times New Roman"/>
                <w:b/>
                <w:sz w:val="26"/>
                <w:szCs w:val="26"/>
              </w:rPr>
            </w:pPr>
            <w:r w:rsidRPr="00183ACB">
              <w:rPr>
                <w:rFonts w:ascii="Times New Roman" w:hAnsi="Times New Roman" w:cs="Times New Roman"/>
                <w:b/>
                <w:sz w:val="26"/>
                <w:szCs w:val="26"/>
              </w:rPr>
              <w:t xml:space="preserve">Муниципальный правовой акт </w:t>
            </w:r>
          </w:p>
          <w:p w:rsidR="00183ACB" w:rsidRPr="00183ACB" w:rsidRDefault="00183ACB" w:rsidP="00183ACB">
            <w:pPr>
              <w:shd w:val="clear" w:color="auto" w:fill="FFFFFF"/>
              <w:spacing w:after="0" w:line="240" w:lineRule="auto"/>
              <w:ind w:left="-426" w:firstLine="1146"/>
              <w:contextualSpacing/>
              <w:jc w:val="center"/>
              <w:rPr>
                <w:rFonts w:ascii="Times New Roman" w:hAnsi="Times New Roman" w:cs="Times New Roman"/>
                <w:b/>
                <w:sz w:val="26"/>
                <w:szCs w:val="26"/>
              </w:rPr>
            </w:pPr>
            <w:r w:rsidRPr="00183ACB">
              <w:rPr>
                <w:rFonts w:ascii="Times New Roman" w:hAnsi="Times New Roman" w:cs="Times New Roman"/>
                <w:b/>
                <w:sz w:val="26"/>
                <w:szCs w:val="26"/>
              </w:rPr>
              <w:t xml:space="preserve">о внесении изменений и дополнений в Устав </w:t>
            </w:r>
          </w:p>
          <w:p w:rsidR="00183ACB" w:rsidRPr="00183ACB" w:rsidRDefault="00183ACB" w:rsidP="00183AC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3ACB">
              <w:rPr>
                <w:rFonts w:ascii="Times New Roman" w:eastAsia="Times New Roman" w:hAnsi="Times New Roman" w:cs="Times New Roman"/>
                <w:b/>
                <w:sz w:val="26"/>
                <w:szCs w:val="26"/>
                <w:lang w:eastAsia="ru-RU"/>
              </w:rPr>
              <w:t xml:space="preserve">Новогоряновского сельского поселения </w:t>
            </w:r>
            <w:r w:rsidRPr="00183ACB">
              <w:rPr>
                <w:rFonts w:ascii="Times New Roman" w:hAnsi="Times New Roman" w:cs="Times New Roman"/>
                <w:b/>
                <w:sz w:val="26"/>
                <w:szCs w:val="26"/>
              </w:rPr>
              <w:t>Тейковского муниципального района Ивановской области</w:t>
            </w:r>
            <w:r w:rsidRPr="00183ACB">
              <w:rPr>
                <w:rFonts w:ascii="Times New Roman" w:hAnsi="Times New Roman" w:cs="Times New Roman"/>
                <w:b/>
                <w:spacing w:val="11"/>
                <w:sz w:val="26"/>
                <w:szCs w:val="26"/>
              </w:rPr>
              <w:t>,</w:t>
            </w:r>
          </w:p>
          <w:p w:rsidR="00183ACB" w:rsidRPr="00183ACB" w:rsidRDefault="00183ACB" w:rsidP="00183ACB">
            <w:pPr>
              <w:jc w:val="center"/>
              <w:rPr>
                <w:rFonts w:ascii="Times New Roman" w:hAnsi="Times New Roman" w:cs="Times New Roman"/>
                <w:sz w:val="26"/>
                <w:szCs w:val="26"/>
              </w:rPr>
            </w:pPr>
            <w:r w:rsidRPr="00183ACB">
              <w:rPr>
                <w:rFonts w:ascii="Times New Roman" w:hAnsi="Times New Roman" w:cs="Times New Roman"/>
                <w:b/>
                <w:spacing w:val="3"/>
                <w:sz w:val="26"/>
                <w:szCs w:val="26"/>
              </w:rPr>
              <w:t xml:space="preserve">принятый решением Совета </w:t>
            </w:r>
            <w:r w:rsidRPr="00154172">
              <w:rPr>
                <w:rFonts w:ascii="Times New Roman" w:eastAsia="Times New Roman" w:hAnsi="Times New Roman" w:cs="Times New Roman"/>
                <w:b/>
                <w:sz w:val="26"/>
                <w:szCs w:val="26"/>
                <w:lang w:eastAsia="ru-RU"/>
              </w:rPr>
              <w:t>Новогоряновского сельского поселения</w:t>
            </w:r>
            <w:r w:rsidRPr="00154172">
              <w:rPr>
                <w:rFonts w:ascii="Times New Roman" w:hAnsi="Times New Roman" w:cs="Times New Roman"/>
                <w:b/>
                <w:i/>
                <w:iCs/>
                <w:spacing w:val="3"/>
                <w:sz w:val="26"/>
                <w:szCs w:val="26"/>
              </w:rPr>
              <w:t xml:space="preserve"> </w:t>
            </w:r>
            <w:r w:rsidR="00154172" w:rsidRPr="00154172">
              <w:rPr>
                <w:rFonts w:ascii="Times New Roman" w:hAnsi="Times New Roman" w:cs="Times New Roman"/>
                <w:b/>
                <w:spacing w:val="3"/>
                <w:sz w:val="26"/>
                <w:szCs w:val="26"/>
              </w:rPr>
              <w:t>от 18</w:t>
            </w:r>
            <w:r w:rsidRPr="00154172">
              <w:rPr>
                <w:rFonts w:ascii="Times New Roman" w:hAnsi="Times New Roman" w:cs="Times New Roman"/>
                <w:b/>
                <w:spacing w:val="3"/>
                <w:sz w:val="26"/>
                <w:szCs w:val="26"/>
              </w:rPr>
              <w:t>.11.2005г.</w:t>
            </w:r>
            <w:r w:rsidR="00154172" w:rsidRPr="00154172">
              <w:rPr>
                <w:rFonts w:ascii="Times New Roman" w:hAnsi="Times New Roman" w:cs="Times New Roman"/>
                <w:b/>
                <w:spacing w:val="3"/>
                <w:sz w:val="26"/>
                <w:szCs w:val="26"/>
              </w:rPr>
              <w:t xml:space="preserve"> №6</w:t>
            </w:r>
            <w:r w:rsidRPr="00154172">
              <w:rPr>
                <w:rFonts w:ascii="Times New Roman" w:hAnsi="Times New Roman" w:cs="Times New Roman"/>
                <w:b/>
                <w:spacing w:val="3"/>
                <w:sz w:val="26"/>
                <w:szCs w:val="26"/>
              </w:rPr>
              <w:t xml:space="preserve">, с изменениями и </w:t>
            </w:r>
            <w:r w:rsidR="00154172">
              <w:rPr>
                <w:rFonts w:ascii="Times New Roman" w:hAnsi="Times New Roman" w:cs="Times New Roman"/>
                <w:b/>
                <w:spacing w:val="3"/>
                <w:sz w:val="26"/>
                <w:szCs w:val="26"/>
              </w:rPr>
              <w:t>дополнениями, принятыми решениями</w:t>
            </w:r>
            <w:r w:rsidRPr="00154172">
              <w:rPr>
                <w:rFonts w:ascii="Times New Roman" w:hAnsi="Times New Roman" w:cs="Times New Roman"/>
                <w:b/>
                <w:spacing w:val="3"/>
                <w:sz w:val="26"/>
                <w:szCs w:val="26"/>
              </w:rPr>
              <w:t xml:space="preserve"> Совета </w:t>
            </w:r>
            <w:r w:rsidRPr="00154172">
              <w:rPr>
                <w:rFonts w:ascii="Times New Roman" w:eastAsia="Times New Roman" w:hAnsi="Times New Roman" w:cs="Times New Roman"/>
                <w:b/>
                <w:sz w:val="26"/>
                <w:szCs w:val="26"/>
                <w:lang w:eastAsia="ru-RU"/>
              </w:rPr>
              <w:t xml:space="preserve">Новогоряновского сельского поселения </w:t>
            </w:r>
            <w:r w:rsidRPr="00154172">
              <w:rPr>
                <w:rFonts w:ascii="Times New Roman" w:hAnsi="Times New Roman" w:cs="Times New Roman"/>
                <w:b/>
                <w:spacing w:val="3"/>
                <w:sz w:val="26"/>
                <w:szCs w:val="26"/>
              </w:rPr>
              <w:t xml:space="preserve">от </w:t>
            </w:r>
            <w:hyperlink r:id="rId8" w:tgtFrame="_self" w:history="1">
              <w:r w:rsidR="00154172" w:rsidRPr="00154172">
                <w:rPr>
                  <w:rStyle w:val="a5"/>
                  <w:rFonts w:ascii="Times New Roman" w:hAnsi="Times New Roman" w:cs="Times New Roman"/>
                  <w:b/>
                  <w:color w:val="auto"/>
                  <w:sz w:val="26"/>
                  <w:szCs w:val="26"/>
                </w:rPr>
                <w:t>15.12.2009 № 206</w:t>
              </w:r>
            </w:hyperlink>
            <w:r w:rsidR="00154172" w:rsidRPr="00154172">
              <w:rPr>
                <w:rFonts w:ascii="Times New Roman" w:hAnsi="Times New Roman" w:cs="Times New Roman"/>
                <w:b/>
                <w:sz w:val="26"/>
                <w:szCs w:val="26"/>
              </w:rPr>
              <w:t xml:space="preserve">, </w:t>
            </w:r>
            <w:r w:rsidR="00154172">
              <w:rPr>
                <w:rFonts w:ascii="Times New Roman" w:hAnsi="Times New Roman" w:cs="Times New Roman"/>
                <w:b/>
                <w:sz w:val="26"/>
                <w:szCs w:val="26"/>
              </w:rPr>
              <w:t xml:space="preserve">           </w:t>
            </w:r>
            <w:hyperlink r:id="rId9" w:tgtFrame="_self" w:history="1">
              <w:r w:rsidR="00154172" w:rsidRPr="00154172">
                <w:rPr>
                  <w:rStyle w:val="a5"/>
                  <w:rFonts w:ascii="Times New Roman" w:hAnsi="Times New Roman" w:cs="Times New Roman"/>
                  <w:b/>
                  <w:color w:val="auto"/>
                  <w:sz w:val="26"/>
                  <w:szCs w:val="26"/>
                </w:rPr>
                <w:t>от 24.08.2012 №166</w:t>
              </w:r>
            </w:hyperlink>
            <w:r w:rsidR="00154172" w:rsidRPr="00154172">
              <w:rPr>
                <w:rFonts w:ascii="Times New Roman" w:hAnsi="Times New Roman" w:cs="Times New Roman"/>
                <w:b/>
                <w:sz w:val="26"/>
                <w:szCs w:val="26"/>
              </w:rPr>
              <w:t>,</w:t>
            </w:r>
            <w:r w:rsidRPr="00154172">
              <w:rPr>
                <w:rFonts w:ascii="Times New Roman" w:hAnsi="Times New Roman" w:cs="Times New Roman"/>
                <w:b/>
                <w:spacing w:val="3"/>
                <w:sz w:val="26"/>
                <w:szCs w:val="26"/>
              </w:rPr>
              <w:t xml:space="preserve"> от </w:t>
            </w:r>
            <w:hyperlink r:id="rId10" w:tgtFrame="_self" w:history="1">
              <w:r w:rsidR="00154172" w:rsidRPr="00154172">
                <w:rPr>
                  <w:rStyle w:val="a5"/>
                  <w:rFonts w:ascii="Times New Roman" w:hAnsi="Times New Roman" w:cs="Times New Roman"/>
                  <w:b/>
                  <w:color w:val="auto"/>
                  <w:sz w:val="26"/>
                  <w:szCs w:val="26"/>
                </w:rPr>
                <w:t>24.03.2014 №275</w:t>
              </w:r>
            </w:hyperlink>
          </w:p>
        </w:tc>
        <w:bookmarkStart w:id="0" w:name="_GoBack"/>
        <w:bookmarkEnd w:id="0"/>
      </w:tr>
      <w:tr w:rsidR="00F66388" w:rsidRPr="00183ACB" w:rsidTr="00F66388">
        <w:tc>
          <w:tcPr>
            <w:tcW w:w="9322" w:type="dxa"/>
          </w:tcPr>
          <w:p w:rsidR="00F66388" w:rsidRPr="00183ACB" w:rsidRDefault="00F66388" w:rsidP="00F66388">
            <w:pPr>
              <w:pStyle w:val="a4"/>
              <w:ind w:firstLine="0"/>
              <w:rPr>
                <w:rFonts w:ascii="Times New Roman" w:hAnsi="Times New Roman" w:cs="Times New Roman"/>
                <w:sz w:val="26"/>
                <w:szCs w:val="26"/>
              </w:rPr>
            </w:pPr>
          </w:p>
        </w:tc>
      </w:tr>
      <w:tr w:rsidR="00F66388" w:rsidRPr="00183ACB" w:rsidTr="00F66388">
        <w:tc>
          <w:tcPr>
            <w:tcW w:w="9322" w:type="dxa"/>
          </w:tcPr>
          <w:p w:rsidR="00F66388" w:rsidRPr="00183ACB" w:rsidRDefault="00F66388" w:rsidP="00183ACB">
            <w:pPr>
              <w:pStyle w:val="a4"/>
              <w:ind w:firstLine="709"/>
              <w:rPr>
                <w:rFonts w:ascii="Times New Roman" w:hAnsi="Times New Roman" w:cs="Times New Roman"/>
                <w:sz w:val="26"/>
                <w:szCs w:val="26"/>
              </w:rPr>
            </w:pPr>
          </w:p>
        </w:tc>
      </w:tr>
    </w:tbl>
    <w:p w:rsidR="00183ACB" w:rsidRPr="00183ACB" w:rsidRDefault="00183ACB" w:rsidP="00183ACB">
      <w:pPr>
        <w:pStyle w:val="ConsPlusNormal"/>
        <w:ind w:firstLine="540"/>
        <w:jc w:val="both"/>
        <w:rPr>
          <w:rFonts w:ascii="Times New Roman" w:hAnsi="Times New Roman" w:cs="Times New Roman"/>
          <w:b/>
          <w:sz w:val="26"/>
          <w:szCs w:val="26"/>
        </w:rPr>
      </w:pPr>
      <w:r w:rsidRPr="00183ACB">
        <w:rPr>
          <w:rFonts w:ascii="Times New Roman" w:hAnsi="Times New Roman" w:cs="Times New Roman"/>
          <w:b/>
          <w:sz w:val="26"/>
          <w:szCs w:val="26"/>
        </w:rPr>
        <w:t>1. Новая редакция пунктов 1, 20, 21, 22, 32 части 1 статьи 7 Устава:</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83ACB">
        <w:rPr>
          <w:rFonts w:ascii="Times New Roman" w:hAnsi="Times New Roman" w:cs="Times New Roman"/>
          <w:sz w:val="26"/>
          <w:szCs w:val="26"/>
        </w:rPr>
        <w:t>контроля за</w:t>
      </w:r>
      <w:proofErr w:type="gramEnd"/>
      <w:r w:rsidRPr="00183ACB">
        <w:rPr>
          <w:rFonts w:ascii="Times New Roman" w:hAnsi="Times New Roman" w:cs="Times New Roman"/>
          <w:sz w:val="26"/>
          <w:szCs w:val="26"/>
        </w:rPr>
        <w:t xml:space="preserve"> его исполнением, составление и утверждение отчета об исполнении бюджета поселения;</w:t>
      </w:r>
    </w:p>
    <w:p w:rsidR="00183ACB" w:rsidRPr="00183ACB" w:rsidRDefault="00183ACB" w:rsidP="00183ACB">
      <w:pPr>
        <w:adjustRightInd w:val="0"/>
        <w:spacing w:after="0" w:line="240" w:lineRule="auto"/>
        <w:ind w:firstLine="539"/>
        <w:jc w:val="both"/>
        <w:outlineLvl w:val="1"/>
        <w:rPr>
          <w:rFonts w:ascii="Times New Roman" w:hAnsi="Times New Roman" w:cs="Times New Roman"/>
          <w:sz w:val="26"/>
          <w:szCs w:val="26"/>
        </w:rPr>
      </w:pPr>
      <w:r w:rsidRPr="00183ACB">
        <w:rPr>
          <w:rFonts w:ascii="Times New Roman" w:hAnsi="Times New Roman" w:cs="Times New Roman"/>
          <w:sz w:val="26"/>
          <w:szCs w:val="26"/>
        </w:rPr>
        <w:t xml:space="preserve">20) утверждение правил благоустройства территории поселения, </w:t>
      </w:r>
      <w:proofErr w:type="gramStart"/>
      <w:r w:rsidRPr="00183ACB">
        <w:rPr>
          <w:rFonts w:ascii="Times New Roman" w:hAnsi="Times New Roman" w:cs="Times New Roman"/>
          <w:sz w:val="26"/>
          <w:szCs w:val="26"/>
        </w:rPr>
        <w:t>устанавливающих</w:t>
      </w:r>
      <w:proofErr w:type="gramEnd"/>
      <w:r w:rsidRPr="00183ACB">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83ACB" w:rsidRPr="00183ACB" w:rsidRDefault="00183ACB" w:rsidP="00183ACB">
      <w:pPr>
        <w:pStyle w:val="ConsPlusCell"/>
        <w:ind w:firstLine="539"/>
        <w:jc w:val="both"/>
        <w:rPr>
          <w:sz w:val="26"/>
          <w:szCs w:val="26"/>
        </w:rPr>
      </w:pPr>
      <w:proofErr w:type="gramStart"/>
      <w:r w:rsidRPr="00183ACB">
        <w:rPr>
          <w:sz w:val="26"/>
          <w:szCs w:val="26"/>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183ACB">
        <w:rPr>
          <w:sz w:val="26"/>
          <w:szCs w:val="2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183ACB">
        <w:rPr>
          <w:rFonts w:ascii="Times New Roman" w:hAnsi="Times New Roman" w:cs="Times New Roman"/>
          <w:sz w:val="26"/>
          <w:szCs w:val="26"/>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3ACB" w:rsidRPr="00183ACB" w:rsidRDefault="00183ACB" w:rsidP="00183ACB">
      <w:pPr>
        <w:pStyle w:val="ConsPlusNormal"/>
        <w:ind w:firstLine="539"/>
        <w:jc w:val="both"/>
        <w:rPr>
          <w:rFonts w:ascii="Times New Roman" w:hAnsi="Times New Roman" w:cs="Times New Roman"/>
          <w:sz w:val="26"/>
          <w:szCs w:val="26"/>
        </w:rPr>
      </w:pPr>
      <w:r w:rsidRPr="00183ACB">
        <w:rPr>
          <w:rFonts w:ascii="Times New Roman" w:hAnsi="Times New Roman" w:cs="Times New Roman"/>
          <w:sz w:val="26"/>
          <w:szCs w:val="26"/>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183ACB">
        <w:rPr>
          <w:rFonts w:ascii="Times New Roman" w:hAnsi="Times New Roman" w:cs="Times New Roman"/>
          <w:sz w:val="26"/>
          <w:szCs w:val="26"/>
        </w:rPr>
        <w:t>;»</w:t>
      </w:r>
      <w:proofErr w:type="gramEnd"/>
      <w:r w:rsidRPr="00183ACB">
        <w:rPr>
          <w:rFonts w:ascii="Times New Roman" w:hAnsi="Times New Roman" w:cs="Times New Roman"/>
          <w:sz w:val="26"/>
          <w:szCs w:val="26"/>
        </w:rPr>
        <w:t>.</w:t>
      </w:r>
    </w:p>
    <w:p w:rsidR="00183ACB" w:rsidRPr="00183ACB" w:rsidRDefault="00154172" w:rsidP="00183ACB">
      <w:pPr>
        <w:adjustRightInd w:val="0"/>
        <w:spacing w:after="0" w:line="240" w:lineRule="auto"/>
        <w:ind w:firstLine="539"/>
        <w:jc w:val="both"/>
        <w:rPr>
          <w:rFonts w:ascii="Times New Roman" w:hAnsi="Times New Roman" w:cs="Times New Roman"/>
          <w:b/>
          <w:sz w:val="26"/>
          <w:szCs w:val="26"/>
        </w:rPr>
      </w:pPr>
      <w:r>
        <w:rPr>
          <w:rFonts w:ascii="Times New Roman" w:hAnsi="Times New Roman" w:cs="Times New Roman"/>
          <w:b/>
          <w:sz w:val="26"/>
          <w:szCs w:val="26"/>
        </w:rPr>
        <w:t>2. Пункт 35</w:t>
      </w:r>
      <w:r w:rsidR="00183ACB" w:rsidRPr="00183ACB">
        <w:rPr>
          <w:rFonts w:ascii="Times New Roman" w:hAnsi="Times New Roman" w:cs="Times New Roman"/>
          <w:b/>
          <w:sz w:val="26"/>
          <w:szCs w:val="26"/>
        </w:rPr>
        <w:t xml:space="preserve"> части 1 статьи 7 Устава признать утратившими силу.</w:t>
      </w:r>
    </w:p>
    <w:p w:rsidR="00183ACB" w:rsidRPr="00183ACB" w:rsidRDefault="00183ACB" w:rsidP="00183ACB">
      <w:pPr>
        <w:pStyle w:val="ConsPlusNormal"/>
        <w:ind w:firstLine="539"/>
        <w:jc w:val="both"/>
        <w:rPr>
          <w:rFonts w:ascii="Times New Roman" w:hAnsi="Times New Roman" w:cs="Times New Roman"/>
          <w:b/>
          <w:sz w:val="26"/>
          <w:szCs w:val="26"/>
        </w:rPr>
      </w:pPr>
      <w:r w:rsidRPr="00183ACB">
        <w:rPr>
          <w:rFonts w:ascii="Times New Roman" w:hAnsi="Times New Roman" w:cs="Times New Roman"/>
          <w:b/>
          <w:sz w:val="26"/>
          <w:szCs w:val="26"/>
        </w:rPr>
        <w:t>3. Часть 1 статьи 8 Устава дополнить пунктам</w:t>
      </w:r>
      <w:r w:rsidR="00154172">
        <w:rPr>
          <w:rFonts w:ascii="Times New Roman" w:hAnsi="Times New Roman" w:cs="Times New Roman"/>
          <w:b/>
          <w:sz w:val="26"/>
          <w:szCs w:val="26"/>
        </w:rPr>
        <w:t>и 12, 13</w:t>
      </w:r>
      <w:r w:rsidRPr="00183ACB">
        <w:rPr>
          <w:rFonts w:ascii="Times New Roman" w:hAnsi="Times New Roman" w:cs="Times New Roman"/>
          <w:b/>
          <w:sz w:val="26"/>
          <w:szCs w:val="26"/>
        </w:rPr>
        <w:t xml:space="preserve"> следующего содержания: </w:t>
      </w:r>
    </w:p>
    <w:p w:rsidR="00183ACB" w:rsidRPr="00183ACB" w:rsidRDefault="00154172" w:rsidP="00183AC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«12</w:t>
      </w:r>
      <w:r w:rsidR="00183ACB" w:rsidRPr="00183ACB">
        <w:rPr>
          <w:rFonts w:ascii="Times New Roman" w:hAnsi="Times New Roman" w:cs="Times New Roman"/>
          <w:sz w:val="26"/>
          <w:szCs w:val="26"/>
        </w:rPr>
        <w:t xml:space="preserve">) создание условий для организации </w:t>
      </w:r>
      <w:proofErr w:type="gramStart"/>
      <w:r w:rsidR="00183ACB" w:rsidRPr="00183ACB">
        <w:rPr>
          <w:rFonts w:ascii="Times New Roman" w:hAnsi="Times New Roman" w:cs="Times New Roman"/>
          <w:sz w:val="26"/>
          <w:szCs w:val="26"/>
        </w:rPr>
        <w:t>проведения независимой оценки качества оказания услуг</w:t>
      </w:r>
      <w:proofErr w:type="gramEnd"/>
      <w:r w:rsidR="00183ACB" w:rsidRPr="00183ACB">
        <w:rPr>
          <w:rFonts w:ascii="Times New Roman" w:hAnsi="Times New Roman" w:cs="Times New Roman"/>
          <w:sz w:val="26"/>
          <w:szCs w:val="26"/>
        </w:rPr>
        <w:t xml:space="preserve"> организациями в порядке и на условиях, которые установлены федеральными законами;</w:t>
      </w:r>
    </w:p>
    <w:p w:rsidR="00183ACB" w:rsidRPr="00154172" w:rsidRDefault="00154172" w:rsidP="0015417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13</w:t>
      </w:r>
      <w:r w:rsidR="00183ACB" w:rsidRPr="00183ACB">
        <w:rPr>
          <w:rFonts w:ascii="Times New Roman" w:hAnsi="Times New Roman" w:cs="Times New Roman"/>
          <w:sz w:val="26"/>
          <w:szCs w:val="26"/>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00183ACB" w:rsidRPr="00183ACB">
          <w:rPr>
            <w:rFonts w:ascii="Times New Roman" w:hAnsi="Times New Roman" w:cs="Times New Roman"/>
            <w:sz w:val="26"/>
            <w:szCs w:val="26"/>
          </w:rPr>
          <w:t>законодательством</w:t>
        </w:r>
      </w:hyperlink>
      <w:r w:rsidR="00183ACB" w:rsidRPr="00183ACB">
        <w:rPr>
          <w:rFonts w:ascii="Times New Roman" w:hAnsi="Times New Roman" w:cs="Times New Roman"/>
          <w:sz w:val="26"/>
          <w:szCs w:val="26"/>
        </w:rPr>
        <w:t>.».</w:t>
      </w:r>
    </w:p>
    <w:p w:rsidR="00183ACB" w:rsidRPr="00183ACB" w:rsidRDefault="00183ACB" w:rsidP="00183ACB">
      <w:pPr>
        <w:adjustRightInd w:val="0"/>
        <w:spacing w:after="0" w:line="240" w:lineRule="auto"/>
        <w:ind w:firstLine="539"/>
        <w:jc w:val="both"/>
        <w:rPr>
          <w:rFonts w:ascii="Times New Roman" w:hAnsi="Times New Roman" w:cs="Times New Roman"/>
          <w:b/>
          <w:sz w:val="26"/>
          <w:szCs w:val="26"/>
        </w:rPr>
      </w:pPr>
      <w:r w:rsidRPr="00183ACB">
        <w:rPr>
          <w:rFonts w:ascii="Times New Roman" w:hAnsi="Times New Roman" w:cs="Times New Roman"/>
          <w:b/>
          <w:sz w:val="26"/>
          <w:szCs w:val="26"/>
        </w:rPr>
        <w:t>4. Новая редакция пунктов 3, 8.1 части 1 статьи 9 Устава:</w:t>
      </w:r>
    </w:p>
    <w:p w:rsidR="00183ACB" w:rsidRPr="00183ACB" w:rsidRDefault="00183ACB" w:rsidP="00183ACB">
      <w:pPr>
        <w:spacing w:after="0" w:line="240" w:lineRule="auto"/>
        <w:ind w:firstLine="539"/>
        <w:jc w:val="both"/>
        <w:rPr>
          <w:rFonts w:ascii="Times New Roman" w:hAnsi="Times New Roman" w:cs="Times New Roman"/>
          <w:sz w:val="26"/>
          <w:szCs w:val="26"/>
        </w:rPr>
      </w:pPr>
      <w:r w:rsidRPr="00183ACB">
        <w:rPr>
          <w:rFonts w:ascii="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 8.1) разработка и утверждение </w:t>
      </w:r>
      <w:hyperlink r:id="rId12" w:history="1">
        <w:r w:rsidRPr="00183ACB">
          <w:rPr>
            <w:rFonts w:ascii="Times New Roman" w:hAnsi="Times New Roman" w:cs="Times New Roman"/>
            <w:sz w:val="26"/>
            <w:szCs w:val="26"/>
          </w:rPr>
          <w:t>программ</w:t>
        </w:r>
      </w:hyperlink>
      <w:r w:rsidRPr="00183ACB">
        <w:rPr>
          <w:rFonts w:ascii="Times New Roman" w:hAnsi="Times New Roman" w:cs="Times New Roman"/>
          <w:sz w:val="26"/>
          <w:szCs w:val="26"/>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183ACB">
          <w:rPr>
            <w:rFonts w:ascii="Times New Roman" w:hAnsi="Times New Roman" w:cs="Times New Roman"/>
            <w:sz w:val="26"/>
            <w:szCs w:val="26"/>
          </w:rPr>
          <w:t>требования</w:t>
        </w:r>
      </w:hyperlink>
      <w:r w:rsidRPr="00183ACB">
        <w:rPr>
          <w:rFonts w:ascii="Times New Roman" w:hAnsi="Times New Roman" w:cs="Times New Roman"/>
          <w:sz w:val="26"/>
          <w:szCs w:val="26"/>
        </w:rPr>
        <w:t xml:space="preserve"> к которым устанавливаются Правительством Российской Федерации</w:t>
      </w:r>
      <w:proofErr w:type="gramStart"/>
      <w:r w:rsidRPr="00183ACB">
        <w:rPr>
          <w:rFonts w:ascii="Times New Roman" w:hAnsi="Times New Roman" w:cs="Times New Roman"/>
          <w:sz w:val="26"/>
          <w:szCs w:val="26"/>
        </w:rPr>
        <w:t>;»</w:t>
      </w:r>
      <w:proofErr w:type="gramEnd"/>
      <w:r w:rsidRPr="00183ACB">
        <w:rPr>
          <w:rFonts w:ascii="Times New Roman" w:hAnsi="Times New Roman" w:cs="Times New Roman"/>
          <w:sz w:val="26"/>
          <w:szCs w:val="26"/>
        </w:rPr>
        <w:t>.</w:t>
      </w:r>
    </w:p>
    <w:p w:rsidR="00183ACB" w:rsidRPr="00183ACB" w:rsidRDefault="00183ACB" w:rsidP="00183ACB">
      <w:pPr>
        <w:pStyle w:val="ConsPlusNormal"/>
        <w:ind w:firstLine="540"/>
        <w:jc w:val="both"/>
        <w:rPr>
          <w:rFonts w:ascii="Times New Roman" w:hAnsi="Times New Roman" w:cs="Times New Roman"/>
          <w:b/>
          <w:sz w:val="26"/>
          <w:szCs w:val="26"/>
        </w:rPr>
      </w:pPr>
      <w:r w:rsidRPr="00183ACB">
        <w:rPr>
          <w:rFonts w:ascii="Times New Roman" w:hAnsi="Times New Roman" w:cs="Times New Roman"/>
          <w:b/>
          <w:sz w:val="26"/>
          <w:szCs w:val="26"/>
        </w:rPr>
        <w:t>5. Новая редакция части 1 статьи 9.1. Устава:</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«1. </w:t>
      </w:r>
      <w:proofErr w:type="gramStart"/>
      <w:r w:rsidRPr="00183ACB">
        <w:rPr>
          <w:rFonts w:ascii="Times New Roman" w:hAnsi="Times New Roman" w:cs="Times New Roman"/>
          <w:sz w:val="26"/>
          <w:szCs w:val="26"/>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roofErr w:type="gramEnd"/>
    </w:p>
    <w:p w:rsidR="00183ACB" w:rsidRPr="00183ACB" w:rsidRDefault="00183ACB" w:rsidP="00183ACB">
      <w:pPr>
        <w:spacing w:after="0" w:line="240" w:lineRule="auto"/>
        <w:ind w:firstLine="539"/>
        <w:jc w:val="both"/>
        <w:rPr>
          <w:rFonts w:ascii="Times New Roman" w:hAnsi="Times New Roman" w:cs="Times New Roman"/>
          <w:b/>
          <w:sz w:val="26"/>
          <w:szCs w:val="26"/>
        </w:rPr>
      </w:pPr>
      <w:r w:rsidRPr="00183ACB">
        <w:rPr>
          <w:rFonts w:ascii="Times New Roman" w:hAnsi="Times New Roman" w:cs="Times New Roman"/>
          <w:b/>
          <w:sz w:val="26"/>
          <w:szCs w:val="26"/>
        </w:rPr>
        <w:t>6. Новая редакция пункта 3 части 3 статьи 18 Устава:</w:t>
      </w:r>
    </w:p>
    <w:p w:rsidR="00183ACB" w:rsidRPr="00183ACB" w:rsidRDefault="00183ACB" w:rsidP="00183ACB">
      <w:pPr>
        <w:pStyle w:val="ConsPlusCell"/>
        <w:ind w:firstLine="539"/>
        <w:jc w:val="both"/>
        <w:rPr>
          <w:sz w:val="26"/>
          <w:szCs w:val="26"/>
        </w:rPr>
      </w:pPr>
      <w:proofErr w:type="gramStart"/>
      <w:r w:rsidRPr="00183ACB">
        <w:rPr>
          <w:sz w:val="26"/>
          <w:szCs w:val="26"/>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83ACB">
        <w:rPr>
          <w:sz w:val="26"/>
          <w:szCs w:val="26"/>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183ACB">
        <w:rPr>
          <w:sz w:val="26"/>
          <w:szCs w:val="26"/>
        </w:rPr>
        <w:t>;»</w:t>
      </w:r>
      <w:proofErr w:type="gramEnd"/>
      <w:r w:rsidRPr="00183ACB">
        <w:rPr>
          <w:sz w:val="26"/>
          <w:szCs w:val="26"/>
        </w:rPr>
        <w:t>.</w:t>
      </w:r>
    </w:p>
    <w:p w:rsidR="00183ACB" w:rsidRPr="00183ACB" w:rsidRDefault="00183ACB" w:rsidP="00183ACB">
      <w:pPr>
        <w:pStyle w:val="ConsPlusNormal"/>
        <w:ind w:firstLine="540"/>
        <w:jc w:val="both"/>
        <w:rPr>
          <w:rFonts w:ascii="Times New Roman" w:hAnsi="Times New Roman" w:cs="Times New Roman"/>
          <w:b/>
          <w:sz w:val="26"/>
          <w:szCs w:val="26"/>
        </w:rPr>
      </w:pPr>
      <w:r w:rsidRPr="00183ACB">
        <w:rPr>
          <w:rFonts w:ascii="Times New Roman" w:hAnsi="Times New Roman" w:cs="Times New Roman"/>
          <w:b/>
          <w:sz w:val="26"/>
          <w:szCs w:val="26"/>
        </w:rPr>
        <w:t xml:space="preserve">7. Статью 24 Устава дополнить абзацем 7 следующего содержания: </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«Порядок формирования, полномочия, срок полномочий, подотчетность, подконтрольность органов местного самоуправления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w:t>
      </w:r>
      <w:r w:rsidRPr="00183ACB">
        <w:rPr>
          <w:rFonts w:ascii="Times New Roman" w:hAnsi="Times New Roman" w:cs="Times New Roman"/>
          <w:sz w:val="26"/>
          <w:szCs w:val="26"/>
        </w:rPr>
        <w:lastRenderedPageBreak/>
        <w:t>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roofErr w:type="gramStart"/>
      <w:r w:rsidRPr="00183ACB">
        <w:rPr>
          <w:rFonts w:ascii="Times New Roman" w:hAnsi="Times New Roman" w:cs="Times New Roman"/>
          <w:sz w:val="26"/>
          <w:szCs w:val="26"/>
        </w:rPr>
        <w:t xml:space="preserve"> .</w:t>
      </w:r>
      <w:proofErr w:type="gramEnd"/>
    </w:p>
    <w:p w:rsidR="00183ACB" w:rsidRPr="00183ACB" w:rsidRDefault="00183ACB" w:rsidP="00183ACB">
      <w:pPr>
        <w:spacing w:after="0" w:line="240" w:lineRule="auto"/>
        <w:ind w:firstLine="567"/>
        <w:jc w:val="both"/>
        <w:rPr>
          <w:rFonts w:ascii="Times New Roman" w:hAnsi="Times New Roman" w:cs="Times New Roman"/>
          <w:b/>
          <w:sz w:val="26"/>
          <w:szCs w:val="26"/>
        </w:rPr>
      </w:pPr>
      <w:r w:rsidRPr="00183ACB">
        <w:rPr>
          <w:rFonts w:ascii="Times New Roman" w:hAnsi="Times New Roman" w:cs="Times New Roman"/>
          <w:b/>
          <w:sz w:val="26"/>
          <w:szCs w:val="26"/>
        </w:rPr>
        <w:t>8. Часть 1 статьи 25 изложить в новой редакции:</w:t>
      </w:r>
    </w:p>
    <w:p w:rsidR="00183ACB" w:rsidRPr="00183ACB" w:rsidRDefault="00183ACB" w:rsidP="00183ACB">
      <w:pPr>
        <w:spacing w:after="0" w:line="240" w:lineRule="auto"/>
        <w:ind w:firstLine="426"/>
        <w:jc w:val="both"/>
        <w:rPr>
          <w:rFonts w:ascii="Times New Roman" w:hAnsi="Times New Roman" w:cs="Times New Roman"/>
          <w:sz w:val="26"/>
          <w:szCs w:val="26"/>
        </w:rPr>
      </w:pPr>
      <w:r w:rsidRPr="00183ACB">
        <w:rPr>
          <w:rFonts w:ascii="Times New Roman" w:hAnsi="Times New Roman" w:cs="Times New Roman"/>
          <w:b/>
          <w:sz w:val="26"/>
          <w:szCs w:val="26"/>
        </w:rPr>
        <w:t xml:space="preserve">   </w:t>
      </w:r>
      <w:r w:rsidRPr="00183ACB">
        <w:rPr>
          <w:rFonts w:ascii="Times New Roman" w:hAnsi="Times New Roman" w:cs="Times New Roman"/>
          <w:sz w:val="26"/>
          <w:szCs w:val="26"/>
        </w:rPr>
        <w:t xml:space="preserve">«1. Совет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5(пять) лет.</w:t>
      </w:r>
    </w:p>
    <w:p w:rsidR="00183ACB" w:rsidRPr="00183ACB" w:rsidRDefault="00183ACB" w:rsidP="00183ACB">
      <w:pPr>
        <w:pStyle w:val="ConsPlusNormal"/>
        <w:ind w:firstLine="539"/>
        <w:jc w:val="both"/>
        <w:rPr>
          <w:rFonts w:ascii="Times New Roman" w:hAnsi="Times New Roman" w:cs="Times New Roman"/>
          <w:sz w:val="26"/>
          <w:szCs w:val="26"/>
        </w:rPr>
      </w:pPr>
      <w:r w:rsidRPr="00183ACB">
        <w:rPr>
          <w:rFonts w:ascii="Times New Roman" w:hAnsi="Times New Roman" w:cs="Times New Roman"/>
          <w:sz w:val="26"/>
          <w:szCs w:val="26"/>
        </w:rPr>
        <w:t xml:space="preserve">Организацию деятельности Совета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осуществляет Глава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w:t>
      </w:r>
      <w:proofErr w:type="gramStart"/>
      <w:r w:rsidRPr="00183ACB">
        <w:rPr>
          <w:rFonts w:ascii="Times New Roman" w:hAnsi="Times New Roman" w:cs="Times New Roman"/>
          <w:sz w:val="26"/>
          <w:szCs w:val="26"/>
        </w:rPr>
        <w:t>.».</w:t>
      </w:r>
      <w:proofErr w:type="gramEnd"/>
    </w:p>
    <w:p w:rsidR="00183ACB" w:rsidRPr="00183ACB" w:rsidRDefault="00183ACB" w:rsidP="00183ACB">
      <w:pPr>
        <w:spacing w:after="0" w:line="240" w:lineRule="auto"/>
        <w:ind w:firstLine="539"/>
        <w:jc w:val="both"/>
        <w:rPr>
          <w:rFonts w:ascii="Times New Roman" w:hAnsi="Times New Roman" w:cs="Times New Roman"/>
          <w:b/>
          <w:sz w:val="26"/>
          <w:szCs w:val="26"/>
        </w:rPr>
      </w:pPr>
      <w:r w:rsidRPr="00183ACB">
        <w:rPr>
          <w:rFonts w:ascii="Times New Roman" w:hAnsi="Times New Roman" w:cs="Times New Roman"/>
          <w:b/>
          <w:sz w:val="26"/>
          <w:szCs w:val="26"/>
        </w:rPr>
        <w:t>9. Новая редакция пункта 9 части 2 статьи 26 Устава:</w:t>
      </w:r>
    </w:p>
    <w:p w:rsidR="00183ACB" w:rsidRPr="00183ACB" w:rsidRDefault="00183ACB" w:rsidP="00183ACB">
      <w:pPr>
        <w:spacing w:after="0" w:line="240" w:lineRule="auto"/>
        <w:ind w:firstLine="539"/>
        <w:jc w:val="both"/>
        <w:rPr>
          <w:rFonts w:ascii="Times New Roman" w:hAnsi="Times New Roman" w:cs="Times New Roman"/>
          <w:sz w:val="26"/>
          <w:szCs w:val="26"/>
        </w:rPr>
      </w:pPr>
      <w:proofErr w:type="gramStart"/>
      <w:r w:rsidRPr="00183ACB">
        <w:rPr>
          <w:rFonts w:ascii="Times New Roman" w:hAnsi="Times New Roman" w:cs="Times New Roman"/>
          <w:sz w:val="26"/>
          <w:szCs w:val="26"/>
        </w:rP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w:t>
      </w:r>
      <w:hyperlink r:id="rId14" w:tgtFrame="_self" w:history="1">
        <w:r w:rsidRPr="00183ACB">
          <w:rPr>
            <w:rFonts w:ascii="Times New Roman" w:hAnsi="Times New Roman" w:cs="Times New Roman"/>
            <w:sz w:val="26"/>
            <w:szCs w:val="26"/>
          </w:rPr>
          <w:t>части 1 статьи 1</w:t>
        </w:r>
      </w:hyperlink>
      <w:r w:rsidRPr="00183ACB">
        <w:rPr>
          <w:rFonts w:ascii="Times New Roman" w:hAnsi="Times New Roman" w:cs="Times New Roman"/>
          <w:sz w:val="26"/>
          <w:szCs w:val="26"/>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183ACB" w:rsidRPr="00183ACB" w:rsidRDefault="00183ACB" w:rsidP="00183ACB">
      <w:pPr>
        <w:pStyle w:val="ConsPlusNormal"/>
        <w:ind w:firstLine="540"/>
        <w:jc w:val="both"/>
        <w:rPr>
          <w:rFonts w:ascii="Times New Roman" w:hAnsi="Times New Roman" w:cs="Times New Roman"/>
          <w:b/>
          <w:sz w:val="26"/>
          <w:szCs w:val="26"/>
        </w:rPr>
      </w:pPr>
      <w:r w:rsidRPr="00183ACB">
        <w:rPr>
          <w:rFonts w:ascii="Times New Roman" w:hAnsi="Times New Roman" w:cs="Times New Roman"/>
          <w:b/>
          <w:sz w:val="26"/>
          <w:szCs w:val="26"/>
        </w:rPr>
        <w:t>10. Пункт 1 части 6 статьи 28 Устава признать утратившим силу.</w:t>
      </w:r>
    </w:p>
    <w:p w:rsidR="00183ACB" w:rsidRPr="00183ACB" w:rsidRDefault="00183ACB" w:rsidP="00183ACB">
      <w:pPr>
        <w:spacing w:after="0" w:line="240" w:lineRule="auto"/>
        <w:ind w:firstLine="540"/>
        <w:jc w:val="both"/>
        <w:rPr>
          <w:rFonts w:ascii="Times New Roman" w:hAnsi="Times New Roman" w:cs="Times New Roman"/>
          <w:b/>
          <w:sz w:val="26"/>
          <w:szCs w:val="26"/>
        </w:rPr>
      </w:pPr>
      <w:r w:rsidRPr="00183ACB">
        <w:rPr>
          <w:rFonts w:ascii="Times New Roman" w:hAnsi="Times New Roman" w:cs="Times New Roman"/>
          <w:b/>
          <w:sz w:val="26"/>
          <w:szCs w:val="26"/>
        </w:rPr>
        <w:t>11. Новая редакция пункта 2 части 6 статьи 28 Устава:</w:t>
      </w:r>
    </w:p>
    <w:p w:rsidR="00183ACB" w:rsidRPr="00183ACB" w:rsidRDefault="00183ACB" w:rsidP="00183ACB">
      <w:pPr>
        <w:pStyle w:val="ConsPlusNormal"/>
        <w:ind w:firstLine="540"/>
        <w:jc w:val="both"/>
        <w:rPr>
          <w:rFonts w:ascii="Times New Roman" w:hAnsi="Times New Roman" w:cs="Times New Roman"/>
          <w:sz w:val="26"/>
          <w:szCs w:val="26"/>
        </w:rPr>
      </w:pPr>
      <w:proofErr w:type="gramStart"/>
      <w:r w:rsidRPr="00183ACB">
        <w:rPr>
          <w:rFonts w:ascii="Times New Roman" w:hAnsi="Times New Roman" w:cs="Times New Roman"/>
          <w:sz w:val="26"/>
          <w:szCs w:val="2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w:t>
      </w:r>
      <w:proofErr w:type="gramEnd"/>
      <w:r w:rsidRPr="00183ACB">
        <w:rPr>
          <w:rFonts w:ascii="Times New Roman" w:hAnsi="Times New Roman" w:cs="Times New Roman"/>
          <w:sz w:val="26"/>
          <w:szCs w:val="26"/>
        </w:rPr>
        <w:t xml:space="preserve"> не поручено участвовать в управлении этой организацией</w:t>
      </w:r>
      <w:proofErr w:type="gramStart"/>
      <w:r w:rsidRPr="00183ACB">
        <w:rPr>
          <w:rFonts w:ascii="Times New Roman" w:hAnsi="Times New Roman" w:cs="Times New Roman"/>
          <w:sz w:val="26"/>
          <w:szCs w:val="26"/>
        </w:rPr>
        <w:t>;»</w:t>
      </w:r>
      <w:proofErr w:type="gramEnd"/>
    </w:p>
    <w:p w:rsidR="00183ACB" w:rsidRPr="00183ACB" w:rsidRDefault="00183ACB" w:rsidP="00183ACB">
      <w:pPr>
        <w:spacing w:after="0" w:line="240" w:lineRule="auto"/>
        <w:ind w:firstLine="540"/>
        <w:jc w:val="both"/>
        <w:rPr>
          <w:rFonts w:ascii="Times New Roman" w:hAnsi="Times New Roman" w:cs="Times New Roman"/>
          <w:b/>
          <w:sz w:val="26"/>
          <w:szCs w:val="26"/>
        </w:rPr>
      </w:pPr>
      <w:r w:rsidRPr="00183ACB">
        <w:rPr>
          <w:rFonts w:ascii="Times New Roman" w:hAnsi="Times New Roman" w:cs="Times New Roman"/>
          <w:b/>
          <w:sz w:val="26"/>
          <w:szCs w:val="26"/>
        </w:rPr>
        <w:t>12. Новая редакция части 2 статьи 33 Устава:</w:t>
      </w:r>
    </w:p>
    <w:p w:rsidR="00183ACB" w:rsidRPr="00183ACB" w:rsidRDefault="00183ACB" w:rsidP="00183ACB">
      <w:pPr>
        <w:adjustRightInd w:val="0"/>
        <w:spacing w:after="0" w:line="240" w:lineRule="auto"/>
        <w:ind w:firstLine="540"/>
        <w:jc w:val="both"/>
        <w:outlineLvl w:val="1"/>
        <w:rPr>
          <w:rFonts w:ascii="Times New Roman" w:hAnsi="Times New Roman" w:cs="Times New Roman"/>
          <w:sz w:val="26"/>
          <w:szCs w:val="26"/>
        </w:rPr>
      </w:pPr>
      <w:r w:rsidRPr="00183ACB">
        <w:rPr>
          <w:rFonts w:ascii="Times New Roman" w:hAnsi="Times New Roman" w:cs="Times New Roman"/>
          <w:sz w:val="26"/>
          <w:szCs w:val="26"/>
        </w:rPr>
        <w:t xml:space="preserve">«2. Глава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назначается на должность по контракту, заключаемому по результатам конкурса на замещение указанной должности. </w:t>
      </w:r>
    </w:p>
    <w:p w:rsidR="00183ACB" w:rsidRPr="00183ACB" w:rsidRDefault="00183ACB" w:rsidP="00183ACB">
      <w:pPr>
        <w:adjustRightInd w:val="0"/>
        <w:spacing w:after="0" w:line="240" w:lineRule="auto"/>
        <w:ind w:firstLine="540"/>
        <w:jc w:val="both"/>
        <w:outlineLvl w:val="1"/>
        <w:rPr>
          <w:rFonts w:ascii="Times New Roman" w:hAnsi="Times New Roman" w:cs="Times New Roman"/>
          <w:sz w:val="26"/>
          <w:szCs w:val="26"/>
        </w:rPr>
      </w:pPr>
      <w:r w:rsidRPr="00183ACB">
        <w:rPr>
          <w:rFonts w:ascii="Times New Roman" w:hAnsi="Times New Roman" w:cs="Times New Roman"/>
          <w:sz w:val="26"/>
          <w:szCs w:val="26"/>
        </w:rPr>
        <w:t>Контра</w:t>
      </w:r>
      <w:proofErr w:type="gramStart"/>
      <w:r w:rsidRPr="00183ACB">
        <w:rPr>
          <w:rFonts w:ascii="Times New Roman" w:hAnsi="Times New Roman" w:cs="Times New Roman"/>
          <w:sz w:val="26"/>
          <w:szCs w:val="26"/>
        </w:rPr>
        <w:t>кт с Гл</w:t>
      </w:r>
      <w:proofErr w:type="gramEnd"/>
      <w:r w:rsidRPr="00183ACB">
        <w:rPr>
          <w:rFonts w:ascii="Times New Roman" w:hAnsi="Times New Roman" w:cs="Times New Roman"/>
          <w:sz w:val="26"/>
          <w:szCs w:val="26"/>
        </w:rPr>
        <w:t xml:space="preserve">авой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заключается на срок полномочий Совета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принявшего решение о назначении лица на должность Главы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(до дня начала работы Совета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нового созыва), но не менее чем на два года.</w:t>
      </w:r>
    </w:p>
    <w:p w:rsidR="00183ACB" w:rsidRPr="00183ACB" w:rsidRDefault="00183ACB" w:rsidP="00183ACB">
      <w:pPr>
        <w:shd w:val="clear" w:color="auto" w:fill="FFFFFF"/>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Условия контракта для Главы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утверждаются Советом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w:t>
      </w:r>
    </w:p>
    <w:p w:rsidR="00183ACB" w:rsidRPr="00183ACB" w:rsidRDefault="00183ACB" w:rsidP="00183ACB">
      <w:pPr>
        <w:shd w:val="clear" w:color="auto" w:fill="FFFFFF"/>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Порядок проведения конкурса на замещение должности Главы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устанавливается Советом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w:t>
      </w:r>
    </w:p>
    <w:p w:rsidR="00183ACB" w:rsidRPr="00183ACB" w:rsidRDefault="00183ACB" w:rsidP="00183ACB">
      <w:pPr>
        <w:shd w:val="clear" w:color="auto" w:fill="FFFFFF"/>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Общее число членов конкурсной комиссии устанавливается Советом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Половина членов конкурсной комиссии назначается Советом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а другая половина - Главой Администрации Тейковского муниципального района.</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Лицо назначается на должность главы местной администрации Советом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из числа кандидатов, представленных конкурсной комиссией по результатам конкурса.</w:t>
      </w:r>
    </w:p>
    <w:p w:rsidR="00183ACB" w:rsidRPr="00183ACB" w:rsidRDefault="00183ACB" w:rsidP="00183ACB">
      <w:pPr>
        <w:adjustRightInd w:val="0"/>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lastRenderedPageBreak/>
        <w:t>Контра</w:t>
      </w:r>
      <w:proofErr w:type="gramStart"/>
      <w:r w:rsidRPr="00183ACB">
        <w:rPr>
          <w:rFonts w:ascii="Times New Roman" w:hAnsi="Times New Roman" w:cs="Times New Roman"/>
          <w:sz w:val="26"/>
          <w:szCs w:val="26"/>
        </w:rPr>
        <w:t>кт с Гл</w:t>
      </w:r>
      <w:proofErr w:type="gramEnd"/>
      <w:r w:rsidRPr="00183ACB">
        <w:rPr>
          <w:rFonts w:ascii="Times New Roman" w:hAnsi="Times New Roman" w:cs="Times New Roman"/>
          <w:sz w:val="26"/>
          <w:szCs w:val="26"/>
        </w:rPr>
        <w:t xml:space="preserve">авой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заключает Глава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Глава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по решению вопросов местного значения поселения и иных вопросов, относящихся к его компетенции, взаимодействует с органами государственной власти, органами местного самоуправления, организациями, гражданами.</w:t>
      </w:r>
    </w:p>
    <w:p w:rsidR="00183ACB" w:rsidRPr="00183ACB" w:rsidRDefault="00183ACB" w:rsidP="00183ACB">
      <w:pPr>
        <w:adjustRightInd w:val="0"/>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Глава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представляет Администрацию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в отношениях с органами государственной власти, органами местного самоуправления, организациями, гражданами.</w:t>
      </w:r>
    </w:p>
    <w:p w:rsidR="00183ACB" w:rsidRPr="00183ACB" w:rsidRDefault="00183ACB" w:rsidP="00154172">
      <w:pPr>
        <w:adjustRightInd w:val="0"/>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Глава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83ACB">
        <w:rPr>
          <w:rFonts w:ascii="Times New Roman" w:hAnsi="Times New Roman" w:cs="Times New Roman"/>
          <w:sz w:val="26"/>
          <w:szCs w:val="26"/>
        </w:rPr>
        <w:t>.».</w:t>
      </w:r>
      <w:proofErr w:type="gramEnd"/>
    </w:p>
    <w:p w:rsidR="00183ACB" w:rsidRPr="00183ACB" w:rsidRDefault="00183ACB" w:rsidP="00154172">
      <w:pPr>
        <w:adjustRightInd w:val="0"/>
        <w:spacing w:after="0" w:line="240" w:lineRule="auto"/>
        <w:ind w:firstLine="540"/>
        <w:jc w:val="both"/>
        <w:rPr>
          <w:rFonts w:ascii="Times New Roman" w:hAnsi="Times New Roman" w:cs="Times New Roman"/>
          <w:b/>
          <w:sz w:val="26"/>
          <w:szCs w:val="26"/>
        </w:rPr>
      </w:pPr>
      <w:r w:rsidRPr="00183ACB">
        <w:rPr>
          <w:rFonts w:ascii="Times New Roman" w:hAnsi="Times New Roman" w:cs="Times New Roman"/>
          <w:b/>
          <w:bCs/>
          <w:sz w:val="26"/>
          <w:szCs w:val="26"/>
        </w:rPr>
        <w:t xml:space="preserve">13. </w:t>
      </w:r>
      <w:r w:rsidRPr="00183ACB">
        <w:rPr>
          <w:rFonts w:ascii="Times New Roman" w:hAnsi="Times New Roman" w:cs="Times New Roman"/>
          <w:b/>
          <w:sz w:val="26"/>
          <w:szCs w:val="26"/>
        </w:rPr>
        <w:t>Пункт 3 части 2 статьи 34 Устава признать утратившим силу.</w:t>
      </w:r>
    </w:p>
    <w:p w:rsidR="00183ACB" w:rsidRPr="00183ACB" w:rsidRDefault="00A171AD" w:rsidP="00154172">
      <w:pPr>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14</w:t>
      </w:r>
      <w:r w:rsidR="00183ACB" w:rsidRPr="00183ACB">
        <w:rPr>
          <w:rFonts w:ascii="Times New Roman" w:hAnsi="Times New Roman" w:cs="Times New Roman"/>
          <w:b/>
          <w:sz w:val="26"/>
          <w:szCs w:val="26"/>
        </w:rPr>
        <w:t>. Нова</w:t>
      </w:r>
      <w:r w:rsidR="00154172">
        <w:rPr>
          <w:rFonts w:ascii="Times New Roman" w:hAnsi="Times New Roman" w:cs="Times New Roman"/>
          <w:b/>
          <w:sz w:val="26"/>
          <w:szCs w:val="26"/>
        </w:rPr>
        <w:t>я редакция частей 6, 7 статьи 38</w:t>
      </w:r>
      <w:r w:rsidR="00183ACB" w:rsidRPr="00183ACB">
        <w:rPr>
          <w:rFonts w:ascii="Times New Roman" w:hAnsi="Times New Roman" w:cs="Times New Roman"/>
          <w:b/>
          <w:sz w:val="26"/>
          <w:szCs w:val="26"/>
        </w:rPr>
        <w:t xml:space="preserve"> Устава:</w:t>
      </w:r>
    </w:p>
    <w:p w:rsidR="00183ACB" w:rsidRPr="00154172" w:rsidRDefault="00183ACB" w:rsidP="00154172">
      <w:pPr>
        <w:shd w:val="clear" w:color="auto" w:fill="FFFFFF"/>
        <w:spacing w:after="0" w:line="240" w:lineRule="auto"/>
        <w:ind w:right="11" w:firstLine="539"/>
        <w:jc w:val="both"/>
        <w:rPr>
          <w:rFonts w:ascii="Times New Roman" w:hAnsi="Times New Roman" w:cs="Times New Roman"/>
          <w:sz w:val="26"/>
          <w:szCs w:val="26"/>
        </w:rPr>
      </w:pPr>
      <w:r w:rsidRPr="00183ACB">
        <w:rPr>
          <w:rFonts w:ascii="Times New Roman" w:hAnsi="Times New Roman" w:cs="Times New Roman"/>
          <w:sz w:val="26"/>
          <w:szCs w:val="26"/>
        </w:rPr>
        <w:t xml:space="preserve">«6. </w:t>
      </w:r>
      <w:r w:rsidRPr="00154172">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54172" w:rsidRPr="00154172" w:rsidRDefault="00183ACB" w:rsidP="00154172">
      <w:pPr>
        <w:shd w:val="clear" w:color="auto" w:fill="FFFFFF"/>
        <w:spacing w:after="0" w:line="240" w:lineRule="auto"/>
        <w:ind w:right="11" w:firstLine="539"/>
        <w:jc w:val="both"/>
        <w:rPr>
          <w:rFonts w:ascii="Times New Roman" w:hAnsi="Times New Roman" w:cs="Times New Roman"/>
          <w:sz w:val="26"/>
          <w:szCs w:val="26"/>
        </w:rPr>
      </w:pPr>
      <w:r w:rsidRPr="00154172">
        <w:rPr>
          <w:rFonts w:ascii="Times New Roman" w:hAnsi="Times New Roman" w:cs="Times New Roman"/>
          <w:sz w:val="26"/>
          <w:szCs w:val="26"/>
        </w:rPr>
        <w:t xml:space="preserve">7. </w:t>
      </w:r>
      <w:r w:rsidR="00154172" w:rsidRPr="00154172">
        <w:rPr>
          <w:rFonts w:ascii="Times New Roman" w:hAnsi="Times New Roman" w:cs="Times New Roman"/>
          <w:sz w:val="26"/>
          <w:szCs w:val="26"/>
        </w:rPr>
        <w:t xml:space="preserve">Официальное опубликование муниципальных </w:t>
      </w:r>
      <w:r w:rsidR="00154172">
        <w:rPr>
          <w:rFonts w:ascii="Times New Roman" w:hAnsi="Times New Roman" w:cs="Times New Roman"/>
          <w:sz w:val="26"/>
          <w:szCs w:val="26"/>
        </w:rPr>
        <w:t>нормативных</w:t>
      </w:r>
      <w:r w:rsidR="00154172" w:rsidRPr="00154172">
        <w:rPr>
          <w:rFonts w:ascii="Times New Roman" w:hAnsi="Times New Roman" w:cs="Times New Roman"/>
          <w:sz w:val="26"/>
          <w:szCs w:val="26"/>
        </w:rPr>
        <w:t xml:space="preserve"> правовых актов осуществляется посредством опубликования в газете «Наше время».  </w:t>
      </w:r>
    </w:p>
    <w:p w:rsidR="00154172" w:rsidRPr="00154172" w:rsidRDefault="00154172" w:rsidP="00154172">
      <w:pPr>
        <w:shd w:val="clear" w:color="auto" w:fill="FFFFFF"/>
        <w:spacing w:after="0" w:line="240" w:lineRule="auto"/>
        <w:ind w:right="11" w:firstLine="539"/>
        <w:jc w:val="both"/>
        <w:rPr>
          <w:rFonts w:ascii="Times New Roman" w:hAnsi="Times New Roman" w:cs="Times New Roman"/>
          <w:sz w:val="26"/>
          <w:szCs w:val="26"/>
        </w:rPr>
      </w:pPr>
      <w:r w:rsidRPr="00154172">
        <w:rPr>
          <w:rFonts w:ascii="Times New Roman" w:hAnsi="Times New Roman" w:cs="Times New Roman"/>
          <w:sz w:val="26"/>
          <w:szCs w:val="26"/>
        </w:rPr>
        <w:t xml:space="preserve">В случае невозможности опубликования муниципальные нормативные правовые акты подлежат официальному обнародованию. Официальным обнародованием муниципальных </w:t>
      </w:r>
      <w:r>
        <w:rPr>
          <w:rFonts w:ascii="Times New Roman" w:hAnsi="Times New Roman" w:cs="Times New Roman"/>
          <w:sz w:val="26"/>
          <w:szCs w:val="26"/>
        </w:rPr>
        <w:t>нормативных</w:t>
      </w:r>
      <w:r w:rsidRPr="00154172">
        <w:rPr>
          <w:rFonts w:ascii="Times New Roman" w:hAnsi="Times New Roman" w:cs="Times New Roman"/>
          <w:sz w:val="26"/>
          <w:szCs w:val="26"/>
        </w:rPr>
        <w:t xml:space="preserve"> правовых актов является их размещение на информационном стенде Новогоряновского сельского поселения, находящемся по адресу: Ивановская область, Тейковский район, село Новое Горяново, ул. Комсомольская, д. 14,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roofErr w:type="gramStart"/>
      <w:r w:rsidRPr="00154172">
        <w:rPr>
          <w:rFonts w:ascii="Times New Roman" w:hAnsi="Times New Roman" w:cs="Times New Roman"/>
          <w:sz w:val="26"/>
          <w:szCs w:val="26"/>
        </w:rPr>
        <w:t>.».</w:t>
      </w:r>
      <w:proofErr w:type="gramEnd"/>
    </w:p>
    <w:p w:rsidR="00183ACB" w:rsidRPr="00183ACB" w:rsidRDefault="00154172" w:rsidP="00154172">
      <w:pPr>
        <w:shd w:val="clear" w:color="auto" w:fill="FFFFFF"/>
        <w:spacing w:after="0" w:line="240" w:lineRule="auto"/>
        <w:ind w:right="10" w:firstLine="540"/>
        <w:jc w:val="both"/>
        <w:rPr>
          <w:rFonts w:ascii="Times New Roman" w:hAnsi="Times New Roman" w:cs="Times New Roman"/>
          <w:b/>
          <w:sz w:val="26"/>
          <w:szCs w:val="26"/>
        </w:rPr>
      </w:pPr>
      <w:r w:rsidRPr="00183ACB">
        <w:rPr>
          <w:rFonts w:ascii="Times New Roman" w:hAnsi="Times New Roman" w:cs="Times New Roman"/>
          <w:b/>
          <w:sz w:val="26"/>
          <w:szCs w:val="26"/>
        </w:rPr>
        <w:t xml:space="preserve"> </w:t>
      </w:r>
      <w:r w:rsidR="00A171AD">
        <w:rPr>
          <w:rFonts w:ascii="Times New Roman" w:hAnsi="Times New Roman" w:cs="Times New Roman"/>
          <w:b/>
          <w:sz w:val="26"/>
          <w:szCs w:val="26"/>
        </w:rPr>
        <w:t>15</w:t>
      </w:r>
      <w:r>
        <w:rPr>
          <w:rFonts w:ascii="Times New Roman" w:hAnsi="Times New Roman" w:cs="Times New Roman"/>
          <w:b/>
          <w:sz w:val="26"/>
          <w:szCs w:val="26"/>
        </w:rPr>
        <w:t>. Новая редакция статьи 40</w:t>
      </w:r>
      <w:r w:rsidR="00183ACB" w:rsidRPr="00183ACB">
        <w:rPr>
          <w:rFonts w:ascii="Times New Roman" w:hAnsi="Times New Roman" w:cs="Times New Roman"/>
          <w:b/>
          <w:sz w:val="26"/>
          <w:szCs w:val="26"/>
        </w:rPr>
        <w:t xml:space="preserve"> Устава:</w:t>
      </w:r>
    </w:p>
    <w:p w:rsidR="00183ACB" w:rsidRPr="00183ACB" w:rsidRDefault="00154172" w:rsidP="00154172">
      <w:pPr>
        <w:shd w:val="clear" w:color="auto" w:fill="FFFFFF"/>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«Статья 40</w:t>
      </w:r>
      <w:r w:rsidR="00183ACB" w:rsidRPr="00183ACB">
        <w:rPr>
          <w:rFonts w:ascii="Times New Roman" w:hAnsi="Times New Roman" w:cs="Times New Roman"/>
          <w:b/>
          <w:bCs/>
          <w:sz w:val="26"/>
          <w:szCs w:val="26"/>
        </w:rPr>
        <w:t>.  Муниципальное имущество поселения</w:t>
      </w:r>
    </w:p>
    <w:p w:rsidR="00183ACB" w:rsidRPr="00183ACB" w:rsidRDefault="00183ACB" w:rsidP="00183ACB">
      <w:pPr>
        <w:shd w:val="clear" w:color="auto" w:fill="FFFFFF"/>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183ACB" w:rsidRPr="00183ACB" w:rsidRDefault="00183ACB" w:rsidP="00183ACB">
      <w:pPr>
        <w:shd w:val="clear" w:color="auto" w:fill="FFFFFF"/>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2. В собственности поселения может находиться:</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lastRenderedPageBreak/>
        <w:t xml:space="preserve">1) имущество, предназначенное для решения установленных Федеральным </w:t>
      </w:r>
      <w:hyperlink r:id="rId15" w:history="1">
        <w:r w:rsidRPr="00183ACB">
          <w:rPr>
            <w:rFonts w:ascii="Times New Roman" w:hAnsi="Times New Roman" w:cs="Times New Roman"/>
            <w:sz w:val="26"/>
            <w:szCs w:val="26"/>
          </w:rPr>
          <w:t>законом</w:t>
        </w:r>
      </w:hyperlink>
      <w:r w:rsidRPr="00183ACB">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 вопросов местного значения;</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83ACB">
        <w:rPr>
          <w:rFonts w:ascii="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 w:history="1">
        <w:r w:rsidRPr="00183ACB">
          <w:rPr>
            <w:rFonts w:ascii="Times New Roman" w:hAnsi="Times New Roman" w:cs="Times New Roman"/>
            <w:sz w:val="26"/>
            <w:szCs w:val="26"/>
          </w:rPr>
          <w:t>частью 4 статьи 15</w:t>
        </w:r>
      </w:hyperlink>
      <w:r w:rsidRPr="00183ACB">
        <w:rPr>
          <w:rFonts w:ascii="Times New Roman" w:hAnsi="Times New Roman" w:cs="Times New Roman"/>
          <w:sz w:val="26"/>
          <w:szCs w:val="26"/>
        </w:rPr>
        <w:t xml:space="preserve"> Федерального закона от 06.10.2003 №131-ФЗ «Об общих принципах организации местного самоуправления в Российской Федерации»;</w:t>
      </w:r>
      <w:proofErr w:type="gramEnd"/>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Pr>
          <w:rFonts w:ascii="Times New Roman" w:hAnsi="Times New Roman" w:cs="Times New Roman"/>
          <w:bCs/>
          <w:sz w:val="26"/>
          <w:szCs w:val="26"/>
        </w:rPr>
        <w:t>Новогорянов</w:t>
      </w:r>
      <w:r w:rsidRPr="00183ACB">
        <w:rPr>
          <w:rFonts w:ascii="Times New Roman" w:hAnsi="Times New Roman" w:cs="Times New Roman"/>
          <w:bCs/>
          <w:sz w:val="26"/>
          <w:szCs w:val="26"/>
        </w:rPr>
        <w:t>ского сельского поселения</w:t>
      </w:r>
      <w:r w:rsidRPr="00183ACB">
        <w:rPr>
          <w:rFonts w:ascii="Times New Roman" w:hAnsi="Times New Roman" w:cs="Times New Roman"/>
          <w:sz w:val="26"/>
          <w:szCs w:val="26"/>
        </w:rPr>
        <w:t>;</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4) имущество, необходимое для решения вопросов, право </w:t>
      </w:r>
      <w:proofErr w:type="gramStart"/>
      <w:r w:rsidRPr="00183ACB">
        <w:rPr>
          <w:rFonts w:ascii="Times New Roman" w:hAnsi="Times New Roman" w:cs="Times New Roman"/>
          <w:sz w:val="26"/>
          <w:szCs w:val="26"/>
        </w:rPr>
        <w:t>решения</w:t>
      </w:r>
      <w:proofErr w:type="gramEnd"/>
      <w:r w:rsidRPr="00183ACB">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83ACB">
        <w:rPr>
          <w:rFonts w:ascii="Times New Roman" w:hAnsi="Times New Roman" w:cs="Times New Roman"/>
          <w:sz w:val="26"/>
          <w:szCs w:val="26"/>
        </w:rPr>
        <w:t xml:space="preserve">5) имущество, предназначенное для решения вопросов местного значения в соответствии с </w:t>
      </w:r>
      <w:hyperlink r:id="rId17" w:history="1">
        <w:r w:rsidRPr="00183ACB">
          <w:rPr>
            <w:rFonts w:ascii="Times New Roman" w:hAnsi="Times New Roman" w:cs="Times New Roman"/>
            <w:sz w:val="26"/>
            <w:szCs w:val="26"/>
          </w:rPr>
          <w:t>частями 3</w:t>
        </w:r>
      </w:hyperlink>
      <w:r w:rsidRPr="00183ACB">
        <w:rPr>
          <w:rFonts w:ascii="Times New Roman" w:hAnsi="Times New Roman" w:cs="Times New Roman"/>
          <w:sz w:val="26"/>
          <w:szCs w:val="26"/>
        </w:rPr>
        <w:t xml:space="preserve"> и </w:t>
      </w:r>
      <w:hyperlink r:id="rId18" w:history="1">
        <w:r w:rsidRPr="00183ACB">
          <w:rPr>
            <w:rFonts w:ascii="Times New Roman" w:hAnsi="Times New Roman" w:cs="Times New Roman"/>
            <w:sz w:val="26"/>
            <w:szCs w:val="26"/>
          </w:rPr>
          <w:t>4 статьи 14</w:t>
        </w:r>
      </w:hyperlink>
      <w:r w:rsidRPr="00183ACB">
        <w:rPr>
          <w:rFonts w:ascii="Times New Roman" w:hAnsi="Times New Roman" w:cs="Times New Roman"/>
          <w:sz w:val="26"/>
          <w:szCs w:val="26"/>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9" w:history="1">
        <w:r w:rsidRPr="00183ACB">
          <w:rPr>
            <w:rFonts w:ascii="Times New Roman" w:hAnsi="Times New Roman" w:cs="Times New Roman"/>
            <w:sz w:val="26"/>
            <w:szCs w:val="26"/>
          </w:rPr>
          <w:t>частями 1</w:t>
        </w:r>
      </w:hyperlink>
      <w:r w:rsidRPr="00183ACB">
        <w:rPr>
          <w:rFonts w:ascii="Times New Roman" w:hAnsi="Times New Roman" w:cs="Times New Roman"/>
          <w:sz w:val="26"/>
          <w:szCs w:val="26"/>
        </w:rPr>
        <w:t xml:space="preserve"> и </w:t>
      </w:r>
      <w:hyperlink r:id="rId20" w:history="1">
        <w:r w:rsidRPr="00183ACB">
          <w:rPr>
            <w:rFonts w:ascii="Times New Roman" w:hAnsi="Times New Roman" w:cs="Times New Roman"/>
            <w:sz w:val="26"/>
            <w:szCs w:val="26"/>
          </w:rPr>
          <w:t>1.1 статьи 17</w:t>
        </w:r>
      </w:hyperlink>
      <w:r w:rsidRPr="00183ACB">
        <w:rPr>
          <w:rFonts w:ascii="Times New Roman" w:hAnsi="Times New Roman" w:cs="Times New Roman"/>
          <w:sz w:val="26"/>
          <w:szCs w:val="26"/>
        </w:rPr>
        <w:t xml:space="preserve"> Федерального закона от 06.10.2003 №131-ФЗ «Об общих принципах</w:t>
      </w:r>
      <w:proofErr w:type="gramEnd"/>
      <w:r w:rsidRPr="00183ACB">
        <w:rPr>
          <w:rFonts w:ascii="Times New Roman" w:hAnsi="Times New Roman" w:cs="Times New Roman"/>
          <w:sz w:val="26"/>
          <w:szCs w:val="26"/>
        </w:rPr>
        <w:t xml:space="preserve"> организации местного самоуправления в Российской Федерации».</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3. В случаях возникновения у поселения права собственности на имущество, не соответствующее требованиям </w:t>
      </w:r>
      <w:hyperlink r:id="rId21" w:anchor="Par0" w:history="1">
        <w:r w:rsidRPr="00183ACB">
          <w:rPr>
            <w:rFonts w:ascii="Times New Roman" w:hAnsi="Times New Roman" w:cs="Times New Roman"/>
            <w:sz w:val="26"/>
            <w:szCs w:val="26"/>
          </w:rPr>
          <w:t>части 2</w:t>
        </w:r>
      </w:hyperlink>
      <w:r w:rsidRPr="00183ACB">
        <w:rPr>
          <w:rFonts w:ascii="Times New Roman"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183ACB">
        <w:rPr>
          <w:rFonts w:ascii="Times New Roman" w:hAnsi="Times New Roman" w:cs="Times New Roman"/>
          <w:sz w:val="26"/>
          <w:szCs w:val="26"/>
        </w:rPr>
        <w:t>.».</w:t>
      </w:r>
      <w:proofErr w:type="gramEnd"/>
    </w:p>
    <w:p w:rsidR="00183ACB" w:rsidRPr="00183ACB" w:rsidRDefault="00A171AD" w:rsidP="00183ACB">
      <w:pPr>
        <w:shd w:val="clear" w:color="auto" w:fill="FFFFFF"/>
        <w:spacing w:after="0" w:line="240" w:lineRule="auto"/>
        <w:ind w:right="10" w:firstLine="540"/>
        <w:jc w:val="both"/>
        <w:rPr>
          <w:rFonts w:ascii="Times New Roman" w:hAnsi="Times New Roman" w:cs="Times New Roman"/>
          <w:b/>
          <w:sz w:val="26"/>
          <w:szCs w:val="26"/>
        </w:rPr>
      </w:pPr>
      <w:r>
        <w:rPr>
          <w:rFonts w:ascii="Times New Roman" w:hAnsi="Times New Roman" w:cs="Times New Roman"/>
          <w:b/>
          <w:sz w:val="26"/>
          <w:szCs w:val="26"/>
        </w:rPr>
        <w:t>16</w:t>
      </w:r>
      <w:r w:rsidR="00154172">
        <w:rPr>
          <w:rFonts w:ascii="Times New Roman" w:hAnsi="Times New Roman" w:cs="Times New Roman"/>
          <w:b/>
          <w:sz w:val="26"/>
          <w:szCs w:val="26"/>
        </w:rPr>
        <w:t>. Новая редакция статьи 45</w:t>
      </w:r>
      <w:r w:rsidR="00183ACB" w:rsidRPr="00183ACB">
        <w:rPr>
          <w:rFonts w:ascii="Times New Roman" w:hAnsi="Times New Roman" w:cs="Times New Roman"/>
          <w:b/>
          <w:sz w:val="26"/>
          <w:szCs w:val="26"/>
        </w:rPr>
        <w:t xml:space="preserve"> Устава:</w:t>
      </w:r>
    </w:p>
    <w:p w:rsidR="00183ACB" w:rsidRPr="00183ACB" w:rsidRDefault="00154172" w:rsidP="00183ACB">
      <w:pPr>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«Статья 45</w:t>
      </w:r>
      <w:r w:rsidR="00183ACB" w:rsidRPr="00183ACB">
        <w:rPr>
          <w:rFonts w:ascii="Times New Roman" w:hAnsi="Times New Roman" w:cs="Times New Roman"/>
          <w:b/>
          <w:sz w:val="26"/>
          <w:szCs w:val="26"/>
        </w:rPr>
        <w:t xml:space="preserve">. Бюджет </w:t>
      </w:r>
      <w:r w:rsidR="00183ACB">
        <w:rPr>
          <w:rFonts w:ascii="Times New Roman" w:hAnsi="Times New Roman" w:cs="Times New Roman"/>
          <w:b/>
          <w:sz w:val="26"/>
          <w:szCs w:val="26"/>
        </w:rPr>
        <w:t>Новогорянов</w:t>
      </w:r>
      <w:r w:rsidR="00183ACB" w:rsidRPr="00183ACB">
        <w:rPr>
          <w:rFonts w:ascii="Times New Roman" w:hAnsi="Times New Roman" w:cs="Times New Roman"/>
          <w:b/>
          <w:sz w:val="26"/>
          <w:szCs w:val="26"/>
        </w:rPr>
        <w:t>ского сельского поселения</w:t>
      </w:r>
    </w:p>
    <w:p w:rsidR="00183ACB" w:rsidRPr="00183ACB" w:rsidRDefault="00183ACB" w:rsidP="00183ACB">
      <w:pPr>
        <w:shd w:val="clear" w:color="auto" w:fill="FFFFFF"/>
        <w:spacing w:after="0" w:line="240" w:lineRule="auto"/>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1.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ское сельское поселение имеет собственный бюджет (бюджет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2. Составление и рассмотрение проекта бюджета, утверждение и исполнение бюджета, осуществление </w:t>
      </w:r>
      <w:proofErr w:type="gramStart"/>
      <w:r w:rsidRPr="00183ACB">
        <w:rPr>
          <w:rFonts w:ascii="Times New Roman" w:hAnsi="Times New Roman" w:cs="Times New Roman"/>
          <w:sz w:val="26"/>
          <w:szCs w:val="26"/>
        </w:rPr>
        <w:t>контроля за</w:t>
      </w:r>
      <w:proofErr w:type="gramEnd"/>
      <w:r w:rsidRPr="00183ACB">
        <w:rPr>
          <w:rFonts w:ascii="Times New Roman" w:hAnsi="Times New Roman" w:cs="Times New Roman"/>
          <w:sz w:val="26"/>
          <w:szCs w:val="26"/>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22" w:history="1">
        <w:r w:rsidRPr="00183ACB">
          <w:rPr>
            <w:rFonts w:ascii="Times New Roman" w:hAnsi="Times New Roman" w:cs="Times New Roman"/>
            <w:sz w:val="26"/>
            <w:szCs w:val="26"/>
          </w:rPr>
          <w:t>кодексом</w:t>
        </w:r>
      </w:hyperlink>
      <w:r w:rsidRPr="00183ACB">
        <w:rPr>
          <w:rFonts w:ascii="Times New Roman" w:hAnsi="Times New Roman" w:cs="Times New Roman"/>
          <w:sz w:val="26"/>
          <w:szCs w:val="26"/>
        </w:rPr>
        <w:t xml:space="preserve"> Российской Федерации.</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3. Бюджетные полномочия поселения устанавливаются Бюджетным </w:t>
      </w:r>
      <w:hyperlink r:id="rId23" w:history="1">
        <w:r w:rsidRPr="00183ACB">
          <w:rPr>
            <w:rFonts w:ascii="Times New Roman" w:hAnsi="Times New Roman" w:cs="Times New Roman"/>
            <w:sz w:val="26"/>
            <w:szCs w:val="26"/>
          </w:rPr>
          <w:t>кодексом</w:t>
        </w:r>
      </w:hyperlink>
      <w:r w:rsidRPr="00183ACB">
        <w:rPr>
          <w:rFonts w:ascii="Times New Roman" w:hAnsi="Times New Roman" w:cs="Times New Roman"/>
          <w:sz w:val="26"/>
          <w:szCs w:val="26"/>
        </w:rPr>
        <w:t xml:space="preserve"> Российской Федерации.</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4.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183ACB">
        <w:rPr>
          <w:rFonts w:ascii="Times New Roman" w:hAnsi="Times New Roman" w:cs="Times New Roman"/>
          <w:sz w:val="26"/>
          <w:szCs w:val="26"/>
        </w:rPr>
        <w:t>.».</w:t>
      </w:r>
      <w:proofErr w:type="gramEnd"/>
    </w:p>
    <w:p w:rsidR="00EA2C5B" w:rsidRDefault="00EA2C5B" w:rsidP="00183ACB">
      <w:pPr>
        <w:spacing w:after="0" w:line="240" w:lineRule="auto"/>
        <w:ind w:firstLine="540"/>
        <w:jc w:val="both"/>
        <w:rPr>
          <w:rFonts w:ascii="Times New Roman" w:hAnsi="Times New Roman" w:cs="Times New Roman"/>
          <w:b/>
          <w:sz w:val="26"/>
          <w:szCs w:val="26"/>
        </w:rPr>
      </w:pPr>
    </w:p>
    <w:p w:rsidR="00EA2C5B" w:rsidRDefault="00EA2C5B" w:rsidP="00183ACB">
      <w:pPr>
        <w:spacing w:after="0" w:line="240" w:lineRule="auto"/>
        <w:ind w:firstLine="540"/>
        <w:jc w:val="both"/>
        <w:rPr>
          <w:rFonts w:ascii="Times New Roman" w:hAnsi="Times New Roman" w:cs="Times New Roman"/>
          <w:b/>
          <w:sz w:val="26"/>
          <w:szCs w:val="26"/>
        </w:rPr>
      </w:pPr>
    </w:p>
    <w:p w:rsidR="00EA2C5B" w:rsidRDefault="00EA2C5B" w:rsidP="00183ACB">
      <w:pPr>
        <w:spacing w:after="0" w:line="240" w:lineRule="auto"/>
        <w:ind w:firstLine="540"/>
        <w:jc w:val="both"/>
        <w:rPr>
          <w:rFonts w:ascii="Times New Roman" w:hAnsi="Times New Roman" w:cs="Times New Roman"/>
          <w:b/>
          <w:sz w:val="26"/>
          <w:szCs w:val="26"/>
        </w:rPr>
      </w:pPr>
    </w:p>
    <w:p w:rsidR="00183ACB" w:rsidRPr="00183ACB" w:rsidRDefault="00A171AD" w:rsidP="00183ACB">
      <w:pPr>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17. Новая редакция статьи 46</w:t>
      </w:r>
      <w:r w:rsidR="00183ACB" w:rsidRPr="00183ACB">
        <w:rPr>
          <w:rFonts w:ascii="Times New Roman" w:hAnsi="Times New Roman" w:cs="Times New Roman"/>
          <w:b/>
          <w:sz w:val="26"/>
          <w:szCs w:val="26"/>
        </w:rPr>
        <w:t xml:space="preserve"> Устава:</w:t>
      </w:r>
    </w:p>
    <w:p w:rsidR="00183ACB" w:rsidRPr="00183ACB" w:rsidRDefault="00A171AD" w:rsidP="00183ACB">
      <w:pPr>
        <w:keepNext/>
        <w:shd w:val="clear" w:color="auto" w:fill="FFFFFF"/>
        <w:spacing w:after="0" w:line="240" w:lineRule="auto"/>
        <w:ind w:firstLine="540"/>
        <w:jc w:val="both"/>
        <w:outlineLvl w:val="5"/>
        <w:rPr>
          <w:rFonts w:ascii="Times New Roman" w:hAnsi="Times New Roman" w:cs="Times New Roman"/>
          <w:b/>
          <w:bCs/>
          <w:sz w:val="26"/>
          <w:szCs w:val="26"/>
        </w:rPr>
      </w:pPr>
      <w:r>
        <w:rPr>
          <w:rFonts w:ascii="Times New Roman" w:hAnsi="Times New Roman" w:cs="Times New Roman"/>
          <w:b/>
          <w:bCs/>
          <w:sz w:val="26"/>
          <w:szCs w:val="26"/>
        </w:rPr>
        <w:t>«Статья 46</w:t>
      </w:r>
      <w:r w:rsidR="00183ACB" w:rsidRPr="00183ACB">
        <w:rPr>
          <w:rFonts w:ascii="Times New Roman" w:hAnsi="Times New Roman" w:cs="Times New Roman"/>
          <w:b/>
          <w:bCs/>
          <w:sz w:val="26"/>
          <w:szCs w:val="26"/>
        </w:rPr>
        <w:t>. Доходы и расходы бюджета поселения</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bCs/>
          <w:sz w:val="26"/>
          <w:szCs w:val="26"/>
        </w:rPr>
      </w:pPr>
      <w:r w:rsidRPr="00183ACB">
        <w:rPr>
          <w:rFonts w:ascii="Times New Roman" w:hAnsi="Times New Roman" w:cs="Times New Roman"/>
          <w:bCs/>
          <w:sz w:val="26"/>
          <w:szCs w:val="26"/>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bCs/>
          <w:sz w:val="26"/>
          <w:szCs w:val="26"/>
        </w:rPr>
      </w:pPr>
      <w:r w:rsidRPr="00183ACB">
        <w:rPr>
          <w:rFonts w:ascii="Times New Roman" w:hAnsi="Times New Roman" w:cs="Times New Roman"/>
          <w:bCs/>
          <w:sz w:val="26"/>
          <w:szCs w:val="26"/>
        </w:rPr>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4" w:history="1">
        <w:r w:rsidRPr="00183ACB">
          <w:rPr>
            <w:rFonts w:ascii="Times New Roman" w:hAnsi="Times New Roman" w:cs="Times New Roman"/>
            <w:bCs/>
            <w:sz w:val="26"/>
            <w:szCs w:val="26"/>
          </w:rPr>
          <w:t>кодекса</w:t>
        </w:r>
      </w:hyperlink>
      <w:r w:rsidRPr="00183ACB">
        <w:rPr>
          <w:rFonts w:ascii="Times New Roman" w:hAnsi="Times New Roman" w:cs="Times New Roman"/>
          <w:bCs/>
          <w:sz w:val="26"/>
          <w:szCs w:val="26"/>
        </w:rPr>
        <w:t xml:space="preserve"> Российской Федерации.</w:t>
      </w:r>
    </w:p>
    <w:p w:rsidR="00183ACB" w:rsidRPr="00183ACB" w:rsidRDefault="00183ACB" w:rsidP="00183ACB">
      <w:pPr>
        <w:autoSpaceDE w:val="0"/>
        <w:autoSpaceDN w:val="0"/>
        <w:adjustRightInd w:val="0"/>
        <w:spacing w:after="0" w:line="240" w:lineRule="auto"/>
        <w:ind w:firstLine="540"/>
        <w:jc w:val="both"/>
        <w:rPr>
          <w:rFonts w:ascii="Times New Roman" w:hAnsi="Times New Roman" w:cs="Times New Roman"/>
          <w:bCs/>
          <w:sz w:val="26"/>
          <w:szCs w:val="26"/>
        </w:rPr>
      </w:pPr>
      <w:r w:rsidRPr="00183ACB">
        <w:rPr>
          <w:rFonts w:ascii="Times New Roman" w:hAnsi="Times New Roman" w:cs="Times New Roman"/>
          <w:bCs/>
          <w:sz w:val="26"/>
          <w:szCs w:val="26"/>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25" w:history="1">
        <w:r w:rsidRPr="00183ACB">
          <w:rPr>
            <w:rFonts w:ascii="Times New Roman" w:hAnsi="Times New Roman" w:cs="Times New Roman"/>
            <w:bCs/>
            <w:sz w:val="26"/>
            <w:szCs w:val="26"/>
          </w:rPr>
          <w:t>кодекса</w:t>
        </w:r>
      </w:hyperlink>
      <w:r w:rsidRPr="00183ACB">
        <w:rPr>
          <w:rFonts w:ascii="Times New Roman" w:hAnsi="Times New Roman" w:cs="Times New Roman"/>
          <w:bCs/>
          <w:sz w:val="26"/>
          <w:szCs w:val="26"/>
        </w:rPr>
        <w:t xml:space="preserve"> Российской Федерации</w:t>
      </w:r>
      <w:proofErr w:type="gramStart"/>
      <w:r w:rsidRPr="00183ACB">
        <w:rPr>
          <w:rFonts w:ascii="Times New Roman" w:hAnsi="Times New Roman" w:cs="Times New Roman"/>
          <w:bCs/>
          <w:sz w:val="26"/>
          <w:szCs w:val="26"/>
        </w:rPr>
        <w:t>.».</w:t>
      </w:r>
      <w:proofErr w:type="gramEnd"/>
    </w:p>
    <w:p w:rsidR="00183ACB" w:rsidRPr="00183ACB" w:rsidRDefault="00A171AD" w:rsidP="00183ACB">
      <w:pPr>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18. Статью 47</w:t>
      </w:r>
      <w:r w:rsidR="00183ACB" w:rsidRPr="00183ACB">
        <w:rPr>
          <w:rFonts w:ascii="Times New Roman" w:hAnsi="Times New Roman" w:cs="Times New Roman"/>
          <w:b/>
          <w:sz w:val="26"/>
          <w:szCs w:val="26"/>
        </w:rPr>
        <w:t xml:space="preserve"> Устава признать утратившей силу.</w:t>
      </w:r>
    </w:p>
    <w:p w:rsidR="00183ACB" w:rsidRPr="00183ACB" w:rsidRDefault="00A171AD" w:rsidP="00183ACB">
      <w:pPr>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19. Статью 52</w:t>
      </w:r>
      <w:r w:rsidR="00183ACB" w:rsidRPr="00183ACB">
        <w:rPr>
          <w:rFonts w:ascii="Times New Roman" w:hAnsi="Times New Roman" w:cs="Times New Roman"/>
          <w:b/>
          <w:sz w:val="26"/>
          <w:szCs w:val="26"/>
        </w:rPr>
        <w:t xml:space="preserve"> Устава дополнить частью 15 следующего содержания:</w:t>
      </w:r>
    </w:p>
    <w:p w:rsidR="00183ACB" w:rsidRPr="00183ACB" w:rsidRDefault="00183ACB" w:rsidP="00183ACB">
      <w:pPr>
        <w:pStyle w:val="ConsPlusNormal"/>
        <w:ind w:firstLine="540"/>
        <w:jc w:val="both"/>
        <w:rPr>
          <w:rFonts w:ascii="Times New Roman" w:hAnsi="Times New Roman" w:cs="Times New Roman"/>
          <w:sz w:val="26"/>
          <w:szCs w:val="26"/>
        </w:rPr>
      </w:pPr>
      <w:r w:rsidRPr="00183ACB">
        <w:rPr>
          <w:rFonts w:ascii="Times New Roman" w:hAnsi="Times New Roman" w:cs="Times New Roman"/>
          <w:sz w:val="26"/>
          <w:szCs w:val="26"/>
        </w:rPr>
        <w:t xml:space="preserve">«15. Глава </w:t>
      </w:r>
      <w:r>
        <w:rPr>
          <w:rFonts w:ascii="Times New Roman" w:hAnsi="Times New Roman" w:cs="Times New Roman"/>
          <w:sz w:val="26"/>
          <w:szCs w:val="26"/>
        </w:rPr>
        <w:t>Новогорянов</w:t>
      </w:r>
      <w:r w:rsidRPr="00183ACB">
        <w:rPr>
          <w:rFonts w:ascii="Times New Roman" w:hAnsi="Times New Roman" w:cs="Times New Roman"/>
          <w:sz w:val="26"/>
          <w:szCs w:val="26"/>
        </w:rPr>
        <w:t xml:space="preserve">ского сельского поселения, в отношении которого Советом </w:t>
      </w:r>
      <w:r>
        <w:rPr>
          <w:rFonts w:ascii="Times New Roman" w:hAnsi="Times New Roman" w:cs="Times New Roman"/>
          <w:sz w:val="26"/>
          <w:szCs w:val="26"/>
        </w:rPr>
        <w:t>Новогорянов</w:t>
      </w:r>
      <w:r w:rsidRPr="00183ACB">
        <w:rPr>
          <w:rFonts w:ascii="Times New Roman" w:hAnsi="Times New Roman" w:cs="Times New Roman"/>
          <w:sz w:val="26"/>
          <w:szCs w:val="26"/>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183ACB">
        <w:rPr>
          <w:rFonts w:ascii="Times New Roman" w:hAnsi="Times New Roman" w:cs="Times New Roman"/>
          <w:sz w:val="26"/>
          <w:szCs w:val="26"/>
        </w:rPr>
        <w:t>.».</w:t>
      </w:r>
      <w:proofErr w:type="gramEnd"/>
    </w:p>
    <w:p w:rsidR="00183ACB" w:rsidRPr="00183ACB" w:rsidRDefault="00183ACB" w:rsidP="00A171AD">
      <w:pPr>
        <w:pStyle w:val="ConsPlusNormal"/>
        <w:numPr>
          <w:ilvl w:val="0"/>
          <w:numId w:val="2"/>
        </w:numPr>
        <w:ind w:left="0" w:firstLine="540"/>
        <w:jc w:val="both"/>
        <w:rPr>
          <w:rFonts w:ascii="Times New Roman" w:hAnsi="Times New Roman" w:cs="Times New Roman"/>
          <w:b/>
          <w:sz w:val="26"/>
          <w:szCs w:val="26"/>
        </w:rPr>
      </w:pPr>
      <w:r w:rsidRPr="00183ACB">
        <w:rPr>
          <w:rFonts w:ascii="Times New Roman" w:hAnsi="Times New Roman" w:cs="Times New Roman"/>
          <w:sz w:val="26"/>
          <w:szCs w:val="26"/>
        </w:rPr>
        <w:t xml:space="preserve"> </w:t>
      </w:r>
      <w:r w:rsidRPr="00183ACB">
        <w:rPr>
          <w:rFonts w:ascii="Times New Roman" w:hAnsi="Times New Roman" w:cs="Times New Roman"/>
          <w:b/>
          <w:sz w:val="26"/>
          <w:szCs w:val="26"/>
        </w:rPr>
        <w:t>В со</w:t>
      </w:r>
      <w:r w:rsidR="00A171AD">
        <w:rPr>
          <w:rFonts w:ascii="Times New Roman" w:hAnsi="Times New Roman" w:cs="Times New Roman"/>
          <w:b/>
          <w:sz w:val="26"/>
          <w:szCs w:val="26"/>
        </w:rPr>
        <w:t>держании Устава слова «Статья 47</w:t>
      </w:r>
      <w:r w:rsidRPr="00183ACB">
        <w:rPr>
          <w:rFonts w:ascii="Times New Roman" w:hAnsi="Times New Roman" w:cs="Times New Roman"/>
          <w:b/>
          <w:sz w:val="26"/>
          <w:szCs w:val="26"/>
        </w:rPr>
        <w:t>. Местные налоги и сборы» исключить.</w:t>
      </w:r>
    </w:p>
    <w:p w:rsidR="00183ACB" w:rsidRPr="00183ACB" w:rsidRDefault="00183ACB" w:rsidP="00183ACB">
      <w:pPr>
        <w:pStyle w:val="ConsPlusNormal"/>
        <w:ind w:firstLine="540"/>
        <w:jc w:val="both"/>
        <w:rPr>
          <w:rFonts w:ascii="Times New Roman" w:hAnsi="Times New Roman" w:cs="Times New Roman"/>
          <w:sz w:val="26"/>
          <w:szCs w:val="26"/>
        </w:rPr>
      </w:pPr>
    </w:p>
    <w:p w:rsidR="00183ACB" w:rsidRPr="00183ACB" w:rsidRDefault="00183ACB" w:rsidP="00183ACB">
      <w:pPr>
        <w:widowControl w:val="0"/>
        <w:autoSpaceDE w:val="0"/>
        <w:autoSpaceDN w:val="0"/>
        <w:adjustRightInd w:val="0"/>
        <w:spacing w:after="0" w:line="240" w:lineRule="auto"/>
        <w:jc w:val="both"/>
        <w:rPr>
          <w:rFonts w:ascii="Times New Roman" w:hAnsi="Times New Roman" w:cs="Times New Roman"/>
          <w:sz w:val="26"/>
          <w:szCs w:val="26"/>
        </w:rPr>
      </w:pPr>
    </w:p>
    <w:p w:rsidR="00183ACB" w:rsidRPr="00183ACB" w:rsidRDefault="00183ACB" w:rsidP="00183ACB">
      <w:pPr>
        <w:spacing w:after="0" w:line="240" w:lineRule="auto"/>
        <w:jc w:val="both"/>
        <w:rPr>
          <w:rFonts w:ascii="Times New Roman" w:hAnsi="Times New Roman" w:cs="Times New Roman"/>
          <w:sz w:val="26"/>
          <w:szCs w:val="26"/>
        </w:rPr>
      </w:pPr>
    </w:p>
    <w:sectPr w:rsidR="00183ACB" w:rsidRPr="00183ACB" w:rsidSect="00D624B2">
      <w:footerReference w:type="default" r:id="rId26"/>
      <w:pgSz w:w="11906" w:h="16838" w:code="9"/>
      <w:pgMar w:top="1134" w:right="1134" w:bottom="1134"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F9" w:rsidRDefault="00D515F9" w:rsidP="00F66388">
      <w:pPr>
        <w:spacing w:after="0" w:line="240" w:lineRule="auto"/>
      </w:pPr>
      <w:r>
        <w:separator/>
      </w:r>
    </w:p>
  </w:endnote>
  <w:endnote w:type="continuationSeparator" w:id="0">
    <w:p w:rsidR="00D515F9" w:rsidRDefault="00D515F9" w:rsidP="00F6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571242"/>
      <w:docPartObj>
        <w:docPartGallery w:val="Page Numbers (Bottom of Page)"/>
        <w:docPartUnique/>
      </w:docPartObj>
    </w:sdtPr>
    <w:sdtContent>
      <w:p w:rsidR="00EB4D62" w:rsidRDefault="00EB4D62">
        <w:pPr>
          <w:pStyle w:val="a8"/>
          <w:jc w:val="center"/>
        </w:pPr>
        <w:r>
          <w:fldChar w:fldCharType="begin"/>
        </w:r>
        <w:r>
          <w:instrText>PAGE   \* MERGEFORMAT</w:instrText>
        </w:r>
        <w:r>
          <w:fldChar w:fldCharType="separate"/>
        </w:r>
        <w:r>
          <w:rPr>
            <w:noProof/>
          </w:rPr>
          <w:t>3</w:t>
        </w:r>
        <w:r>
          <w:fldChar w:fldCharType="end"/>
        </w:r>
      </w:p>
    </w:sdtContent>
  </w:sdt>
  <w:p w:rsidR="00F66388" w:rsidRDefault="00F663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F9" w:rsidRDefault="00D515F9" w:rsidP="00F66388">
      <w:pPr>
        <w:spacing w:after="0" w:line="240" w:lineRule="auto"/>
      </w:pPr>
      <w:r>
        <w:separator/>
      </w:r>
    </w:p>
  </w:footnote>
  <w:footnote w:type="continuationSeparator" w:id="0">
    <w:p w:rsidR="00D515F9" w:rsidRDefault="00D515F9" w:rsidP="00F66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4FDD"/>
    <w:multiLevelType w:val="hybridMultilevel"/>
    <w:tmpl w:val="4290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81EFD"/>
    <w:multiLevelType w:val="hybridMultilevel"/>
    <w:tmpl w:val="33BE6950"/>
    <w:lvl w:ilvl="0" w:tplc="8F900218">
      <w:start w:val="2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F63193F"/>
    <w:multiLevelType w:val="hybridMultilevel"/>
    <w:tmpl w:val="76A2C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0510A"/>
    <w:multiLevelType w:val="hybridMultilevel"/>
    <w:tmpl w:val="24CABE36"/>
    <w:lvl w:ilvl="0" w:tplc="9B36027C">
      <w:start w:val="2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CDF772B"/>
    <w:multiLevelType w:val="hybridMultilevel"/>
    <w:tmpl w:val="1BDAD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1369"/>
    <w:rsid w:val="0003482A"/>
    <w:rsid w:val="00154172"/>
    <w:rsid w:val="00183ACB"/>
    <w:rsid w:val="001E1301"/>
    <w:rsid w:val="0036623E"/>
    <w:rsid w:val="00496952"/>
    <w:rsid w:val="006F058A"/>
    <w:rsid w:val="009C1369"/>
    <w:rsid w:val="00A171AD"/>
    <w:rsid w:val="00AF641B"/>
    <w:rsid w:val="00C411E3"/>
    <w:rsid w:val="00D515F9"/>
    <w:rsid w:val="00D624B2"/>
    <w:rsid w:val="00EA2C5B"/>
    <w:rsid w:val="00EB4D62"/>
    <w:rsid w:val="00F37F17"/>
    <w:rsid w:val="00F6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83A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Основной текст с отступом Знак"/>
    <w:basedOn w:val="a0"/>
    <w:link w:val="a4"/>
    <w:locked/>
    <w:rsid w:val="00183ACB"/>
    <w:rPr>
      <w:sz w:val="28"/>
      <w:lang w:eastAsia="ru-RU"/>
    </w:rPr>
  </w:style>
  <w:style w:type="paragraph" w:styleId="a4">
    <w:name w:val="Body Text Indent"/>
    <w:basedOn w:val="a"/>
    <w:link w:val="a3"/>
    <w:rsid w:val="00183ACB"/>
    <w:pPr>
      <w:spacing w:after="0" w:line="240" w:lineRule="auto"/>
      <w:ind w:firstLine="720"/>
      <w:jc w:val="both"/>
    </w:pPr>
    <w:rPr>
      <w:sz w:val="28"/>
      <w:lang w:eastAsia="ru-RU"/>
    </w:rPr>
  </w:style>
  <w:style w:type="character" w:customStyle="1" w:styleId="1">
    <w:name w:val="Основной текст с отступом Знак1"/>
    <w:basedOn w:val="a0"/>
    <w:uiPriority w:val="99"/>
    <w:semiHidden/>
    <w:rsid w:val="00183ACB"/>
  </w:style>
  <w:style w:type="paragraph" w:customStyle="1" w:styleId="2">
    <w:name w:val="Абзац списка2"/>
    <w:basedOn w:val="a"/>
    <w:rsid w:val="00183ACB"/>
    <w:pPr>
      <w:spacing w:after="0" w:line="240" w:lineRule="auto"/>
      <w:ind w:left="720"/>
      <w:contextualSpacing/>
    </w:pPr>
    <w:rPr>
      <w:rFonts w:ascii="Calibri" w:eastAsia="Times New Roman" w:hAnsi="Calibri" w:cs="Times New Roman"/>
      <w:sz w:val="24"/>
      <w:szCs w:val="24"/>
      <w:lang w:val="en-US"/>
    </w:rPr>
  </w:style>
  <w:style w:type="character" w:styleId="a5">
    <w:name w:val="Hyperlink"/>
    <w:basedOn w:val="a0"/>
    <w:uiPriority w:val="99"/>
    <w:semiHidden/>
    <w:unhideWhenUsed/>
    <w:rsid w:val="00154172"/>
    <w:rPr>
      <w:strike w:val="0"/>
      <w:dstrike w:val="0"/>
      <w:color w:val="0000FF"/>
      <w:u w:val="none"/>
      <w:effect w:val="none"/>
    </w:rPr>
  </w:style>
  <w:style w:type="paragraph" w:styleId="a6">
    <w:name w:val="header"/>
    <w:basedOn w:val="a"/>
    <w:link w:val="a7"/>
    <w:uiPriority w:val="99"/>
    <w:unhideWhenUsed/>
    <w:rsid w:val="00F663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6388"/>
  </w:style>
  <w:style w:type="paragraph" w:styleId="a8">
    <w:name w:val="footer"/>
    <w:basedOn w:val="a"/>
    <w:link w:val="a9"/>
    <w:uiPriority w:val="99"/>
    <w:unhideWhenUsed/>
    <w:rsid w:val="00F66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6388"/>
  </w:style>
  <w:style w:type="paragraph" w:styleId="aa">
    <w:name w:val="Balloon Text"/>
    <w:basedOn w:val="a"/>
    <w:link w:val="ab"/>
    <w:uiPriority w:val="99"/>
    <w:semiHidden/>
    <w:unhideWhenUsed/>
    <w:rsid w:val="00EB4D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4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ed29539-ec91-4d8a-bf17-db90be3b7d52.doc" TargetMode="External"/><Relationship Id="rId13" Type="http://schemas.openxmlformats.org/officeDocument/2006/relationships/hyperlink" Target="consultantplus://offline/ref=08501FC77DFF35537F96AA771C40B78B2B90FF43E7FFEC80BC110BDCB22654E841A22417FB17257EM97CK" TargetMode="External"/><Relationship Id="rId18" Type="http://schemas.openxmlformats.org/officeDocument/2006/relationships/hyperlink" Target="consultantplus://offline/ref=89E14B3299A3B2E3FD307874559B58061226BD869E21318B15DAE8E1DE39AEC61C3AEC984DaFXD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7" Type="http://schemas.openxmlformats.org/officeDocument/2006/relationships/endnotes" Target="endnotes.xml"/><Relationship Id="rId12" Type="http://schemas.openxmlformats.org/officeDocument/2006/relationships/hyperlink" Target="consultantplus://offline/ref=08501FC77DFF35537F96AA771C40B78B2B93F447E1F9EC80BC110BDCB22654E841A22410FFM175K" TargetMode="External"/><Relationship Id="rId17" Type="http://schemas.openxmlformats.org/officeDocument/2006/relationships/hyperlink" Target="consultantplus://offline/ref=89E14B3299A3B2E3FD307874559B58061226BD869E21318B15DAE8E1DE39AEC61C3AEC984DaFX2M" TargetMode="External"/><Relationship Id="rId25" Type="http://schemas.openxmlformats.org/officeDocument/2006/relationships/hyperlink" Target="consultantplus://offline/ref=FCB8ED19621CD8A29CE82D5A887F2A86C5FB6C9E00220B7DC7A767739F79QDM" TargetMode="External"/><Relationship Id="rId2" Type="http://schemas.openxmlformats.org/officeDocument/2006/relationships/styles" Target="styles.xml"/><Relationship Id="rId16" Type="http://schemas.openxmlformats.org/officeDocument/2006/relationships/hyperlink" Target="consultantplus://offline/ref=89E14B3299A3B2E3FD307874559B58061226BD869E21318B15DAE8E1DE39AEC61C3AEC9D4FF5822Fa0X5M" TargetMode="External"/><Relationship Id="rId20" Type="http://schemas.openxmlformats.org/officeDocument/2006/relationships/hyperlink" Target="consultantplus://offline/ref=89E14B3299A3B2E3FD307874559B58061226BD869E21318B15DAE8E1DE39AEC61C3AEC9849aFX5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8501FC77DFF35537F96AA771C40B78B2B93F441EEFCEC80BC110BDCB22654E841A22417FB16267AM972K" TargetMode="External"/><Relationship Id="rId24" Type="http://schemas.openxmlformats.org/officeDocument/2006/relationships/hyperlink" Target="consultantplus://offline/ref=FCB8ED19621CD8A29CE82D5A887F2A86C5FB6C9E00220B7DC7A767739F79QDM" TargetMode="External"/><Relationship Id="rId5" Type="http://schemas.openxmlformats.org/officeDocument/2006/relationships/webSettings" Target="webSettings.xml"/><Relationship Id="rId15" Type="http://schemas.openxmlformats.org/officeDocument/2006/relationships/hyperlink" Target="consultantplus://offline/ref=89E14B3299A3B2E3FD307874559B58061226BD869E21318B15DAE8E1DE39AEC61C3AEC9D4FF58228a0X5M" TargetMode="External"/><Relationship Id="rId23" Type="http://schemas.openxmlformats.org/officeDocument/2006/relationships/hyperlink" Target="consultantplus://offline/ref=08501FC77DFF35537F96AA771C40B78B2B92F240E1F1EC80BC110BDCB2M276K" TargetMode="External"/><Relationship Id="rId28" Type="http://schemas.openxmlformats.org/officeDocument/2006/relationships/theme" Target="theme/theme1.xml"/><Relationship Id="rId10" Type="http://schemas.openxmlformats.org/officeDocument/2006/relationships/hyperlink" Target="file:///C:\content\act\6c554c91-90ef-42c2-b182-4d86f2df4c9c.doc" TargetMode="External"/><Relationship Id="rId19" Type="http://schemas.openxmlformats.org/officeDocument/2006/relationships/hyperlink" Target="consultantplus://offline/ref=89E14B3299A3B2E3FD307874559B58061226BD869E21318B15DAE8E1DE39AEC61C3AEC984AaFXCM" TargetMode="External"/><Relationship Id="rId4" Type="http://schemas.openxmlformats.org/officeDocument/2006/relationships/settings" Target="settings.xml"/><Relationship Id="rId9" Type="http://schemas.openxmlformats.org/officeDocument/2006/relationships/hyperlink" Target="file:///C:\content\act\4929efda-800f-4be8-b788-1bf712f26c21.doc" TargetMode="External"/><Relationship Id="rId14" Type="http://schemas.openxmlformats.org/officeDocument/2006/relationships/hyperlink" Target="consultantplus://offline/ref=DC4B9C7DA95D4E9C3154C9A1131DD2C9D265410FA3EBF6094254EED2064B8E53F45D82775FD63562VBKEM" TargetMode="External"/><Relationship Id="rId22" Type="http://schemas.openxmlformats.org/officeDocument/2006/relationships/hyperlink" Target="consultantplus://offline/ref=08501FC77DFF35537F96AA771C40B78B2B92F240E1F1EC80BC110BDCB2M276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7</cp:revision>
  <cp:lastPrinted>2015-02-26T14:13:00Z</cp:lastPrinted>
  <dcterms:created xsi:type="dcterms:W3CDTF">2015-01-29T12:45:00Z</dcterms:created>
  <dcterms:modified xsi:type="dcterms:W3CDTF">2015-02-26T14:15:00Z</dcterms:modified>
</cp:coreProperties>
</file>